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42133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1B2EF5" w:rsidP="001350F4">
      <w:pPr>
        <w:pStyle w:val="ac"/>
        <w:widowControl w:val="0"/>
        <w:suppressAutoHyphens/>
        <w:spacing w:before="0" w:line="20" w:lineRule="atLeast"/>
        <w:ind w:firstLine="7"/>
        <w:jc w:val="center"/>
        <w:rPr>
          <w:b/>
          <w:sz w:val="28"/>
          <w:szCs w:val="28"/>
        </w:rPr>
      </w:pPr>
      <w:r>
        <w:rPr>
          <w:noProof/>
        </w:rPr>
        <w:drawing>
          <wp:inline distT="0" distB="0" distL="0" distR="0">
            <wp:extent cx="675005" cy="675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p>
    <w:p w:rsidR="00007D62" w:rsidRDefault="00007D62" w:rsidP="001350F4">
      <w:pPr>
        <w:pStyle w:val="ac"/>
        <w:widowControl w:val="0"/>
        <w:suppressAutoHyphens/>
        <w:spacing w:before="0" w:line="20" w:lineRule="atLeast"/>
        <w:ind w:firstLine="7"/>
        <w:jc w:val="center"/>
        <w:rPr>
          <w:b/>
          <w:sz w:val="28"/>
          <w:szCs w:val="28"/>
        </w:rPr>
      </w:pPr>
    </w:p>
    <w:p w:rsidR="00B44D16" w:rsidRDefault="00B44D1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B44D16" w:rsidRDefault="001350F4" w:rsidP="001350F4">
      <w:pPr>
        <w:pStyle w:val="ac"/>
        <w:widowControl w:val="0"/>
        <w:suppressAutoHyphens/>
        <w:spacing w:before="0" w:line="20" w:lineRule="atLeast"/>
        <w:ind w:firstLine="7"/>
        <w:jc w:val="center"/>
        <w:rPr>
          <w:caps/>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A53C19">
        <w:rPr>
          <w:caps/>
          <w:szCs w:val="24"/>
        </w:rPr>
        <w:t>путем</w:t>
      </w:r>
      <w:r w:rsidR="00305149" w:rsidRPr="00305149">
        <w:rPr>
          <w:caps/>
          <w:szCs w:val="24"/>
        </w:rPr>
        <w:t xml:space="preserve"> </w:t>
      </w:r>
    </w:p>
    <w:p w:rsidR="001350F4" w:rsidRPr="00B44D16" w:rsidRDefault="00A435F5" w:rsidP="001350F4">
      <w:pPr>
        <w:pStyle w:val="ac"/>
        <w:widowControl w:val="0"/>
        <w:suppressAutoHyphens/>
        <w:spacing w:before="0" w:line="20" w:lineRule="atLeast"/>
        <w:ind w:firstLine="7"/>
        <w:jc w:val="center"/>
        <w:rPr>
          <w:szCs w:val="24"/>
        </w:rPr>
      </w:pPr>
      <w:r>
        <w:rPr>
          <w:szCs w:val="24"/>
        </w:rPr>
        <w:t xml:space="preserve">ПРОВЕДЕНИЯ </w:t>
      </w:r>
      <w:r w:rsidR="00B44D16" w:rsidRPr="00B44D16">
        <w:rPr>
          <w:szCs w:val="24"/>
        </w:rPr>
        <w:t>ОТКРЫТОГО АУКЦИОНА В ЭЛЕКТРОННОЙ ФОРМЕ</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Default="002E20B0" w:rsidP="00E81606">
      <w:pPr>
        <w:jc w:val="center"/>
        <w:rPr>
          <w:b/>
          <w:caps/>
          <w:color w:val="0000FF"/>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421334" w:rsidRPr="006E732E" w:rsidRDefault="00421334" w:rsidP="00E81606">
      <w:pPr>
        <w:jc w:val="center"/>
        <w:rPr>
          <w:b/>
          <w:sz w:val="22"/>
          <w:szCs w:val="22"/>
        </w:rPr>
      </w:pPr>
      <w:r w:rsidRPr="00E40DBC">
        <w:rPr>
          <w:b/>
          <w:color w:val="0000FF"/>
        </w:rPr>
        <w:t>(</w:t>
      </w:r>
      <w:r>
        <w:rPr>
          <w:b/>
          <w:color w:val="0000FF"/>
        </w:rPr>
        <w:t>ИНЪЕЦИРУЕМЫЕ ИМПЛАНТАТЫ</w:t>
      </w:r>
      <w:r w:rsidRPr="00E40DBC">
        <w:rPr>
          <w:b/>
          <w:color w:val="0000FF"/>
        </w:rPr>
        <w:t>)</w:t>
      </w:r>
    </w:p>
    <w:p w:rsidR="005F5A34" w:rsidRPr="00AE48BC" w:rsidRDefault="005F5A34" w:rsidP="005F5A34">
      <w:pPr>
        <w:jc w:val="center"/>
        <w:rPr>
          <w:b/>
          <w:bCs/>
          <w:spacing w:val="-6"/>
        </w:rPr>
      </w:pPr>
      <w:r w:rsidRPr="00AE48BC">
        <w:rPr>
          <w:b/>
          <w:caps/>
          <w:color w:val="0000FF"/>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0E4B70">
        <w:rPr>
          <w:b/>
          <w:color w:val="0000FF"/>
        </w:rPr>
        <w:t>5</w:t>
      </w:r>
      <w:r w:rsidRPr="005F5A34">
        <w:rPr>
          <w:b/>
          <w:color w:val="0000FF"/>
        </w:rPr>
        <w:t>-</w:t>
      </w:r>
      <w:r w:rsidR="000B4A2B">
        <w:rPr>
          <w:b/>
          <w:color w:val="0000FF"/>
        </w:rPr>
        <w:t>ОАЭ</w:t>
      </w:r>
      <w:r w:rsidRPr="005F5A34">
        <w:rPr>
          <w:b/>
          <w:color w:val="0000FF"/>
        </w:rPr>
        <w:t>/</w:t>
      </w:r>
      <w:r w:rsidR="00C33B58">
        <w:rPr>
          <w:b/>
          <w:color w:val="0000FF"/>
        </w:rPr>
        <w:t>1</w:t>
      </w:r>
      <w:r w:rsidR="00421334">
        <w:rPr>
          <w:b/>
          <w:color w:val="0000FF"/>
        </w:rPr>
        <w:t>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421334">
        <w:rPr>
          <w:b/>
        </w:rPr>
        <w:t>6</w:t>
      </w:r>
      <w:r w:rsidR="001350F4">
        <w:rPr>
          <w:b/>
        </w:rPr>
        <w:t xml:space="preserve"> г.</w:t>
      </w:r>
    </w:p>
    <w:p w:rsidR="00526422" w:rsidRPr="00853273" w:rsidRDefault="00851B56" w:rsidP="00A810AA">
      <w:pPr>
        <w:jc w:val="center"/>
        <w:rPr>
          <w:b/>
        </w:rPr>
      </w:pPr>
      <w:r>
        <w:br w:type="page"/>
      </w:r>
      <w:r w:rsidR="00526422" w:rsidRPr="00853273">
        <w:rPr>
          <w:b/>
        </w:rPr>
        <w:lastRenderedPageBreak/>
        <w:t>О</w:t>
      </w:r>
      <w:r w:rsidR="003C6C34" w:rsidRPr="00853273">
        <w:rPr>
          <w:b/>
        </w:rPr>
        <w:t>ГЛАВЛЕНИЕ</w:t>
      </w:r>
    </w:p>
    <w:p w:rsidR="00B908F0" w:rsidRDefault="0071532D">
      <w:pPr>
        <w:pStyle w:val="2e"/>
        <w:rPr>
          <w:rFonts w:asciiTheme="minorHAnsi" w:eastAsiaTheme="minorEastAsia" w:hAnsiTheme="minorHAnsi" w:cstheme="minorBidi"/>
          <w:caps w:val="0"/>
          <w:sz w:val="22"/>
          <w:szCs w:val="22"/>
        </w:rPr>
      </w:pPr>
      <w:r w:rsidRPr="00853273">
        <w:fldChar w:fldCharType="begin"/>
      </w:r>
      <w:r w:rsidR="00526422" w:rsidRPr="00853273">
        <w:instrText xml:space="preserve"> TOC \o "1-3" \h \z \u </w:instrText>
      </w:r>
      <w:r w:rsidRPr="00853273">
        <w:fldChar w:fldCharType="separate"/>
      </w:r>
      <w:hyperlink w:anchor="_Toc437271122" w:history="1">
        <w:r w:rsidR="00B908F0" w:rsidRPr="00D117E1">
          <w:rPr>
            <w:rStyle w:val="a8"/>
          </w:rPr>
          <w:t>1.</w:t>
        </w:r>
        <w:r w:rsidR="00B908F0">
          <w:rPr>
            <w:rFonts w:asciiTheme="minorHAnsi" w:eastAsiaTheme="minorEastAsia" w:hAnsiTheme="minorHAnsi" w:cstheme="minorBidi"/>
            <w:caps w:val="0"/>
            <w:sz w:val="22"/>
            <w:szCs w:val="22"/>
          </w:rPr>
          <w:tab/>
        </w:r>
        <w:r w:rsidR="00B908F0" w:rsidRPr="00D117E1">
          <w:rPr>
            <w:rStyle w:val="a8"/>
          </w:rPr>
          <w:t>Основные термины И СОКРАЩЕНИЯ ИСПОЛЬЗУЕМЫЕ В ДОКУМЕНТАЦИИ</w:t>
        </w:r>
        <w:r w:rsidR="00B908F0">
          <w:rPr>
            <w:webHidden/>
          </w:rPr>
          <w:tab/>
        </w:r>
        <w:r w:rsidR="00B908F0">
          <w:rPr>
            <w:webHidden/>
          </w:rPr>
          <w:fldChar w:fldCharType="begin"/>
        </w:r>
        <w:r w:rsidR="00B908F0">
          <w:rPr>
            <w:webHidden/>
          </w:rPr>
          <w:instrText xml:space="preserve"> PAGEREF _Toc437271122 \h </w:instrText>
        </w:r>
        <w:r w:rsidR="00B908F0">
          <w:rPr>
            <w:webHidden/>
          </w:rPr>
        </w:r>
        <w:r w:rsidR="00B908F0">
          <w:rPr>
            <w:webHidden/>
          </w:rPr>
          <w:fldChar w:fldCharType="separate"/>
        </w:r>
        <w:r w:rsidR="00BC2A81">
          <w:rPr>
            <w:webHidden/>
          </w:rPr>
          <w:t>4</w:t>
        </w:r>
        <w:r w:rsidR="00B908F0">
          <w:rPr>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23" w:history="1">
        <w:r w:rsidR="00B908F0" w:rsidRPr="00D117E1">
          <w:rPr>
            <w:rStyle w:val="a8"/>
          </w:rPr>
          <w:t>2.</w:t>
        </w:r>
        <w:r w:rsidR="00B908F0">
          <w:rPr>
            <w:rFonts w:asciiTheme="minorHAnsi" w:eastAsiaTheme="minorEastAsia" w:hAnsiTheme="minorHAnsi" w:cstheme="minorBidi"/>
            <w:caps w:val="0"/>
            <w:sz w:val="22"/>
            <w:szCs w:val="22"/>
          </w:rPr>
          <w:tab/>
        </w:r>
        <w:r w:rsidR="00B908F0" w:rsidRPr="00D117E1">
          <w:rPr>
            <w:rStyle w:val="a8"/>
          </w:rPr>
          <w:t>ОБЩИЕ ПОЛОЖЕНИЯ</w:t>
        </w:r>
        <w:r w:rsidR="00B908F0">
          <w:rPr>
            <w:webHidden/>
          </w:rPr>
          <w:tab/>
        </w:r>
        <w:r w:rsidR="00B908F0">
          <w:rPr>
            <w:webHidden/>
          </w:rPr>
          <w:fldChar w:fldCharType="begin"/>
        </w:r>
        <w:r w:rsidR="00B908F0">
          <w:rPr>
            <w:webHidden/>
          </w:rPr>
          <w:instrText xml:space="preserve"> PAGEREF _Toc437271123 \h </w:instrText>
        </w:r>
        <w:r w:rsidR="00B908F0">
          <w:rPr>
            <w:webHidden/>
          </w:rPr>
        </w:r>
        <w:r w:rsidR="00B908F0">
          <w:rPr>
            <w:webHidden/>
          </w:rPr>
          <w:fldChar w:fldCharType="separate"/>
        </w:r>
        <w:r w:rsidR="00BC2A81">
          <w:rPr>
            <w:webHidden/>
          </w:rPr>
          <w:t>5</w:t>
        </w:r>
        <w:r w:rsidR="00B908F0">
          <w:rPr>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24" w:history="1">
        <w:r w:rsidR="00B908F0" w:rsidRPr="00D117E1">
          <w:rPr>
            <w:rStyle w:val="a8"/>
            <w:noProof/>
          </w:rPr>
          <w:t>Нормативно-правовое регулирование</w:t>
        </w:r>
        <w:r w:rsidR="00B908F0">
          <w:rPr>
            <w:noProof/>
            <w:webHidden/>
          </w:rPr>
          <w:tab/>
        </w:r>
        <w:r w:rsidR="00B908F0">
          <w:rPr>
            <w:noProof/>
            <w:webHidden/>
          </w:rPr>
          <w:fldChar w:fldCharType="begin"/>
        </w:r>
        <w:r w:rsidR="00B908F0">
          <w:rPr>
            <w:noProof/>
            <w:webHidden/>
          </w:rPr>
          <w:instrText xml:space="preserve"> PAGEREF _Toc437271124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25" w:history="1">
        <w:r w:rsidR="00B908F0" w:rsidRPr="00D117E1">
          <w:rPr>
            <w:rStyle w:val="a8"/>
            <w:noProof/>
          </w:rPr>
          <w:t>Основания для проведения закупки</w:t>
        </w:r>
        <w:r w:rsidR="00B908F0">
          <w:rPr>
            <w:noProof/>
            <w:webHidden/>
          </w:rPr>
          <w:tab/>
        </w:r>
        <w:r w:rsidR="00B908F0">
          <w:rPr>
            <w:noProof/>
            <w:webHidden/>
          </w:rPr>
          <w:fldChar w:fldCharType="begin"/>
        </w:r>
        <w:r w:rsidR="00B908F0">
          <w:rPr>
            <w:noProof/>
            <w:webHidden/>
          </w:rPr>
          <w:instrText xml:space="preserve"> PAGEREF _Toc437271125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26" w:history="1">
        <w:r w:rsidR="00B908F0" w:rsidRPr="00D117E1">
          <w:rPr>
            <w:rStyle w:val="a8"/>
            <w:noProof/>
          </w:rPr>
          <w:t>Заказчик</w:t>
        </w:r>
        <w:r w:rsidR="00B908F0">
          <w:rPr>
            <w:noProof/>
            <w:webHidden/>
          </w:rPr>
          <w:tab/>
        </w:r>
        <w:r w:rsidR="00B908F0">
          <w:rPr>
            <w:noProof/>
            <w:webHidden/>
          </w:rPr>
          <w:fldChar w:fldCharType="begin"/>
        </w:r>
        <w:r w:rsidR="00B908F0">
          <w:rPr>
            <w:noProof/>
            <w:webHidden/>
          </w:rPr>
          <w:instrText xml:space="preserve"> PAGEREF _Toc437271126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27" w:history="1">
        <w:r w:rsidR="00B908F0" w:rsidRPr="00D117E1">
          <w:rPr>
            <w:rStyle w:val="a8"/>
            <w:noProof/>
          </w:rPr>
          <w:t>Контактное лицо</w:t>
        </w:r>
        <w:r w:rsidR="00B908F0">
          <w:rPr>
            <w:noProof/>
            <w:webHidden/>
          </w:rPr>
          <w:tab/>
        </w:r>
        <w:r w:rsidR="00B908F0">
          <w:rPr>
            <w:noProof/>
            <w:webHidden/>
          </w:rPr>
          <w:fldChar w:fldCharType="begin"/>
        </w:r>
        <w:r w:rsidR="00B908F0">
          <w:rPr>
            <w:noProof/>
            <w:webHidden/>
          </w:rPr>
          <w:instrText xml:space="preserve"> PAGEREF _Toc437271127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28" w:history="1">
        <w:r w:rsidR="00B908F0" w:rsidRPr="00D117E1">
          <w:rPr>
            <w:rStyle w:val="a8"/>
            <w:noProof/>
          </w:rPr>
          <w:t>Способ закупки</w:t>
        </w:r>
        <w:r w:rsidR="00B908F0">
          <w:rPr>
            <w:noProof/>
            <w:webHidden/>
          </w:rPr>
          <w:tab/>
        </w:r>
        <w:r w:rsidR="00B908F0">
          <w:rPr>
            <w:noProof/>
            <w:webHidden/>
          </w:rPr>
          <w:fldChar w:fldCharType="begin"/>
        </w:r>
        <w:r w:rsidR="00B908F0">
          <w:rPr>
            <w:noProof/>
            <w:webHidden/>
          </w:rPr>
          <w:instrText xml:space="preserve"> PAGEREF _Toc437271128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29" w:history="1">
        <w:r w:rsidR="00B908F0" w:rsidRPr="00D117E1">
          <w:rPr>
            <w:rStyle w:val="a8"/>
            <w:noProof/>
          </w:rPr>
          <w:t>Форма проведения закупки</w:t>
        </w:r>
        <w:r w:rsidR="00B908F0">
          <w:rPr>
            <w:noProof/>
            <w:webHidden/>
          </w:rPr>
          <w:tab/>
        </w:r>
        <w:r w:rsidR="00B908F0">
          <w:rPr>
            <w:noProof/>
            <w:webHidden/>
          </w:rPr>
          <w:fldChar w:fldCharType="begin"/>
        </w:r>
        <w:r w:rsidR="00B908F0">
          <w:rPr>
            <w:noProof/>
            <w:webHidden/>
          </w:rPr>
          <w:instrText xml:space="preserve"> PAGEREF _Toc437271129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0" w:history="1">
        <w:r w:rsidR="00B908F0" w:rsidRPr="00D117E1">
          <w:rPr>
            <w:rStyle w:val="a8"/>
            <w:noProof/>
          </w:rPr>
          <w:t>Предмет договора</w:t>
        </w:r>
        <w:r w:rsidR="00B908F0">
          <w:rPr>
            <w:noProof/>
            <w:webHidden/>
          </w:rPr>
          <w:tab/>
        </w:r>
        <w:r w:rsidR="00B908F0">
          <w:rPr>
            <w:noProof/>
            <w:webHidden/>
          </w:rPr>
          <w:fldChar w:fldCharType="begin"/>
        </w:r>
        <w:r w:rsidR="00B908F0">
          <w:rPr>
            <w:noProof/>
            <w:webHidden/>
          </w:rPr>
          <w:instrText xml:space="preserve"> PAGEREF _Toc437271130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1" w:history="1">
        <w:r w:rsidR="00B908F0" w:rsidRPr="00D117E1">
          <w:rPr>
            <w:rStyle w:val="a8"/>
            <w:noProof/>
          </w:rPr>
          <w:t>Место, условия и сроки поставки товара</w:t>
        </w:r>
        <w:r w:rsidR="00B908F0">
          <w:rPr>
            <w:noProof/>
            <w:webHidden/>
          </w:rPr>
          <w:tab/>
        </w:r>
        <w:r w:rsidR="00B908F0">
          <w:rPr>
            <w:noProof/>
            <w:webHidden/>
          </w:rPr>
          <w:fldChar w:fldCharType="begin"/>
        </w:r>
        <w:r w:rsidR="00B908F0">
          <w:rPr>
            <w:noProof/>
            <w:webHidden/>
          </w:rPr>
          <w:instrText xml:space="preserve"> PAGEREF _Toc437271131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2" w:history="1">
        <w:r w:rsidR="00B908F0" w:rsidRPr="00D117E1">
          <w:rPr>
            <w:rStyle w:val="a8"/>
            <w:noProof/>
          </w:rPr>
          <w:t>Окончание срока действия договора</w:t>
        </w:r>
        <w:r w:rsidR="00B908F0">
          <w:rPr>
            <w:noProof/>
            <w:webHidden/>
          </w:rPr>
          <w:tab/>
        </w:r>
        <w:r w:rsidR="00B908F0">
          <w:rPr>
            <w:noProof/>
            <w:webHidden/>
          </w:rPr>
          <w:fldChar w:fldCharType="begin"/>
        </w:r>
        <w:r w:rsidR="00B908F0">
          <w:rPr>
            <w:noProof/>
            <w:webHidden/>
          </w:rPr>
          <w:instrText xml:space="preserve"> PAGEREF _Toc437271132 \h </w:instrText>
        </w:r>
        <w:r w:rsidR="00B908F0">
          <w:rPr>
            <w:noProof/>
            <w:webHidden/>
          </w:rPr>
        </w:r>
        <w:r w:rsidR="00B908F0">
          <w:rPr>
            <w:noProof/>
            <w:webHidden/>
          </w:rPr>
          <w:fldChar w:fldCharType="separate"/>
        </w:r>
        <w:r w:rsidR="00BC2A81">
          <w:rPr>
            <w:noProof/>
            <w:webHidden/>
          </w:rPr>
          <w:t>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3" w:history="1">
        <w:r w:rsidR="00B908F0" w:rsidRPr="00D117E1">
          <w:rPr>
            <w:rStyle w:val="a8"/>
            <w:noProof/>
          </w:rPr>
          <w:t>Сведения о начальной (максимальной) цене договора (цене лота)</w:t>
        </w:r>
        <w:r w:rsidR="00B908F0">
          <w:rPr>
            <w:noProof/>
            <w:webHidden/>
          </w:rPr>
          <w:tab/>
        </w:r>
        <w:r w:rsidR="00B908F0">
          <w:rPr>
            <w:noProof/>
            <w:webHidden/>
          </w:rPr>
          <w:fldChar w:fldCharType="begin"/>
        </w:r>
        <w:r w:rsidR="00B908F0">
          <w:rPr>
            <w:noProof/>
            <w:webHidden/>
          </w:rPr>
          <w:instrText xml:space="preserve"> PAGEREF _Toc437271133 \h </w:instrText>
        </w:r>
        <w:r w:rsidR="00B908F0">
          <w:rPr>
            <w:noProof/>
            <w:webHidden/>
          </w:rPr>
        </w:r>
        <w:r w:rsidR="00B908F0">
          <w:rPr>
            <w:noProof/>
            <w:webHidden/>
          </w:rPr>
          <w:fldChar w:fldCharType="separate"/>
        </w:r>
        <w:r w:rsidR="00BC2A81">
          <w:rPr>
            <w:noProof/>
            <w:webHidden/>
          </w:rPr>
          <w:t>6</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4" w:history="1">
        <w:r w:rsidR="00B908F0" w:rsidRPr="00D117E1">
          <w:rPr>
            <w:rStyle w:val="a8"/>
            <w:noProof/>
          </w:rPr>
          <w:t>Сведения о валюте, используемой для формирования цены договора и расчетов с поставщиками</w:t>
        </w:r>
        <w:r w:rsidR="00B908F0">
          <w:rPr>
            <w:noProof/>
            <w:webHidden/>
          </w:rPr>
          <w:tab/>
        </w:r>
        <w:r w:rsidR="00B908F0">
          <w:rPr>
            <w:noProof/>
            <w:webHidden/>
          </w:rPr>
          <w:fldChar w:fldCharType="begin"/>
        </w:r>
        <w:r w:rsidR="00B908F0">
          <w:rPr>
            <w:noProof/>
            <w:webHidden/>
          </w:rPr>
          <w:instrText xml:space="preserve"> PAGEREF _Toc437271134 \h </w:instrText>
        </w:r>
        <w:r w:rsidR="00B908F0">
          <w:rPr>
            <w:noProof/>
            <w:webHidden/>
          </w:rPr>
        </w:r>
        <w:r w:rsidR="00B908F0">
          <w:rPr>
            <w:noProof/>
            <w:webHidden/>
          </w:rPr>
          <w:fldChar w:fldCharType="separate"/>
        </w:r>
        <w:r w:rsidR="00BC2A81">
          <w:rPr>
            <w:noProof/>
            <w:webHidden/>
          </w:rPr>
          <w:t>6</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5" w:history="1">
        <w:r w:rsidR="00B908F0" w:rsidRPr="00D117E1">
          <w:rPr>
            <w:rStyle w:val="a8"/>
            <w:noProof/>
          </w:rPr>
          <w:t>Сведения о включенных в цену товара расходах</w:t>
        </w:r>
        <w:r w:rsidR="00B908F0">
          <w:rPr>
            <w:noProof/>
            <w:webHidden/>
          </w:rPr>
          <w:tab/>
        </w:r>
        <w:r w:rsidR="00B908F0">
          <w:rPr>
            <w:noProof/>
            <w:webHidden/>
          </w:rPr>
          <w:fldChar w:fldCharType="begin"/>
        </w:r>
        <w:r w:rsidR="00B908F0">
          <w:rPr>
            <w:noProof/>
            <w:webHidden/>
          </w:rPr>
          <w:instrText xml:space="preserve"> PAGEREF _Toc437271135 \h </w:instrText>
        </w:r>
        <w:r w:rsidR="00B908F0">
          <w:rPr>
            <w:noProof/>
            <w:webHidden/>
          </w:rPr>
        </w:r>
        <w:r w:rsidR="00B908F0">
          <w:rPr>
            <w:noProof/>
            <w:webHidden/>
          </w:rPr>
          <w:fldChar w:fldCharType="separate"/>
        </w:r>
        <w:r w:rsidR="00BC2A81">
          <w:rPr>
            <w:noProof/>
            <w:webHidden/>
          </w:rPr>
          <w:t>6</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6" w:history="1">
        <w:r w:rsidR="00B908F0" w:rsidRPr="00D117E1">
          <w:rPr>
            <w:rStyle w:val="a8"/>
            <w:noProof/>
          </w:rPr>
          <w:t>Источник финансирования</w:t>
        </w:r>
        <w:r w:rsidR="00B908F0">
          <w:rPr>
            <w:noProof/>
            <w:webHidden/>
          </w:rPr>
          <w:tab/>
        </w:r>
        <w:r w:rsidR="00B908F0">
          <w:rPr>
            <w:noProof/>
            <w:webHidden/>
          </w:rPr>
          <w:fldChar w:fldCharType="begin"/>
        </w:r>
        <w:r w:rsidR="00B908F0">
          <w:rPr>
            <w:noProof/>
            <w:webHidden/>
          </w:rPr>
          <w:instrText xml:space="preserve"> PAGEREF _Toc437271136 \h </w:instrText>
        </w:r>
        <w:r w:rsidR="00B908F0">
          <w:rPr>
            <w:noProof/>
            <w:webHidden/>
          </w:rPr>
        </w:r>
        <w:r w:rsidR="00B908F0">
          <w:rPr>
            <w:noProof/>
            <w:webHidden/>
          </w:rPr>
          <w:fldChar w:fldCharType="separate"/>
        </w:r>
        <w:r w:rsidR="00BC2A81">
          <w:rPr>
            <w:noProof/>
            <w:webHidden/>
          </w:rPr>
          <w:t>6</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7" w:history="1">
        <w:r w:rsidR="00B908F0" w:rsidRPr="00D117E1">
          <w:rPr>
            <w:rStyle w:val="a8"/>
            <w:noProof/>
          </w:rPr>
          <w:t>Форма, сроки и порядок оплаты поставляемого товара</w:t>
        </w:r>
        <w:r w:rsidR="00B908F0">
          <w:rPr>
            <w:noProof/>
            <w:webHidden/>
          </w:rPr>
          <w:tab/>
        </w:r>
        <w:r w:rsidR="00B908F0">
          <w:rPr>
            <w:noProof/>
            <w:webHidden/>
          </w:rPr>
          <w:fldChar w:fldCharType="begin"/>
        </w:r>
        <w:r w:rsidR="00B908F0">
          <w:rPr>
            <w:noProof/>
            <w:webHidden/>
          </w:rPr>
          <w:instrText xml:space="preserve"> PAGEREF _Toc437271137 \h </w:instrText>
        </w:r>
        <w:r w:rsidR="00B908F0">
          <w:rPr>
            <w:noProof/>
            <w:webHidden/>
          </w:rPr>
        </w:r>
        <w:r w:rsidR="00B908F0">
          <w:rPr>
            <w:noProof/>
            <w:webHidden/>
          </w:rPr>
          <w:fldChar w:fldCharType="separate"/>
        </w:r>
        <w:r w:rsidR="00BC2A81">
          <w:rPr>
            <w:noProof/>
            <w:webHidden/>
          </w:rPr>
          <w:t>6</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38" w:history="1">
        <w:r w:rsidR="00B908F0" w:rsidRPr="00D117E1">
          <w:rPr>
            <w:rStyle w:val="a8"/>
            <w:noProof/>
          </w:rPr>
          <w:t>Информационное обеспечение</w:t>
        </w:r>
        <w:r w:rsidR="00B908F0">
          <w:rPr>
            <w:noProof/>
            <w:webHidden/>
          </w:rPr>
          <w:tab/>
        </w:r>
        <w:r w:rsidR="00B908F0">
          <w:rPr>
            <w:noProof/>
            <w:webHidden/>
          </w:rPr>
          <w:fldChar w:fldCharType="begin"/>
        </w:r>
        <w:r w:rsidR="00B908F0">
          <w:rPr>
            <w:noProof/>
            <w:webHidden/>
          </w:rPr>
          <w:instrText xml:space="preserve"> PAGEREF _Toc437271138 \h </w:instrText>
        </w:r>
        <w:r w:rsidR="00B908F0">
          <w:rPr>
            <w:noProof/>
            <w:webHidden/>
          </w:rPr>
        </w:r>
        <w:r w:rsidR="00B908F0">
          <w:rPr>
            <w:noProof/>
            <w:webHidden/>
          </w:rPr>
          <w:fldChar w:fldCharType="separate"/>
        </w:r>
        <w:r w:rsidR="00BC2A81">
          <w:rPr>
            <w:noProof/>
            <w:webHidden/>
          </w:rPr>
          <w:t>6</w:t>
        </w:r>
        <w:r w:rsidR="00B908F0">
          <w:rPr>
            <w:noProof/>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39" w:history="1">
        <w:r w:rsidR="00B908F0" w:rsidRPr="00D117E1">
          <w:rPr>
            <w:rStyle w:val="a8"/>
          </w:rPr>
          <w:t>3.</w:t>
        </w:r>
        <w:r w:rsidR="00B908F0">
          <w:rPr>
            <w:rFonts w:asciiTheme="minorHAnsi" w:eastAsiaTheme="minorEastAsia" w:hAnsiTheme="minorHAnsi" w:cstheme="minorBidi"/>
            <w:caps w:val="0"/>
            <w:sz w:val="22"/>
            <w:szCs w:val="22"/>
          </w:rPr>
          <w:tab/>
        </w:r>
        <w:r w:rsidR="00B908F0" w:rsidRPr="00D117E1">
          <w:rPr>
            <w:rStyle w:val="a8"/>
          </w:rPr>
          <w:t>ХАРАКТЕРИСТИКИ И КОЛИЧЕСТВО ПОСТАВЛЯЕМОГО ТОВАРА</w:t>
        </w:r>
        <w:r w:rsidR="00B908F0">
          <w:rPr>
            <w:webHidden/>
          </w:rPr>
          <w:tab/>
        </w:r>
        <w:r w:rsidR="00B908F0">
          <w:rPr>
            <w:webHidden/>
          </w:rPr>
          <w:fldChar w:fldCharType="begin"/>
        </w:r>
        <w:r w:rsidR="00B908F0">
          <w:rPr>
            <w:webHidden/>
          </w:rPr>
          <w:instrText xml:space="preserve"> PAGEREF _Toc437271139 \h </w:instrText>
        </w:r>
        <w:r w:rsidR="00B908F0">
          <w:rPr>
            <w:webHidden/>
          </w:rPr>
        </w:r>
        <w:r w:rsidR="00B908F0">
          <w:rPr>
            <w:webHidden/>
          </w:rPr>
          <w:fldChar w:fldCharType="separate"/>
        </w:r>
        <w:r w:rsidR="00BC2A81">
          <w:rPr>
            <w:webHidden/>
          </w:rPr>
          <w:t>7</w:t>
        </w:r>
        <w:r w:rsidR="00B908F0">
          <w:rPr>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40" w:history="1">
        <w:r w:rsidR="00B908F0" w:rsidRPr="00D117E1">
          <w:rPr>
            <w:rStyle w:val="a8"/>
          </w:rPr>
          <w:t>4.</w:t>
        </w:r>
        <w:r w:rsidR="00B908F0">
          <w:rPr>
            <w:rFonts w:asciiTheme="minorHAnsi" w:eastAsiaTheme="minorEastAsia" w:hAnsiTheme="minorHAnsi" w:cstheme="minorBidi"/>
            <w:caps w:val="0"/>
            <w:sz w:val="22"/>
            <w:szCs w:val="22"/>
          </w:rPr>
          <w:tab/>
        </w:r>
        <w:r w:rsidR="00B908F0" w:rsidRPr="00D117E1">
          <w:rPr>
            <w:rStyle w:val="a8"/>
          </w:rPr>
          <w:t>Порядок проведения закупки</w:t>
        </w:r>
        <w:r w:rsidR="00B908F0">
          <w:rPr>
            <w:rStyle w:val="a8"/>
          </w:rPr>
          <w:t xml:space="preserve"> </w:t>
        </w:r>
        <w:r w:rsidR="00B908F0" w:rsidRPr="00D117E1">
          <w:rPr>
            <w:rStyle w:val="a8"/>
          </w:rPr>
          <w:t xml:space="preserve">                                                                      путем проведения электронного аукциона</w:t>
        </w:r>
        <w:r w:rsidR="00B908F0">
          <w:rPr>
            <w:webHidden/>
          </w:rPr>
          <w:tab/>
        </w:r>
        <w:r w:rsidR="00B908F0">
          <w:rPr>
            <w:webHidden/>
          </w:rPr>
          <w:fldChar w:fldCharType="begin"/>
        </w:r>
        <w:r w:rsidR="00B908F0">
          <w:rPr>
            <w:webHidden/>
          </w:rPr>
          <w:instrText xml:space="preserve"> PAGEREF _Toc437271140 \h </w:instrText>
        </w:r>
        <w:r w:rsidR="00B908F0">
          <w:rPr>
            <w:webHidden/>
          </w:rPr>
        </w:r>
        <w:r w:rsidR="00B908F0">
          <w:rPr>
            <w:webHidden/>
          </w:rPr>
          <w:fldChar w:fldCharType="separate"/>
        </w:r>
        <w:r w:rsidR="00BC2A81">
          <w:rPr>
            <w:webHidden/>
          </w:rPr>
          <w:t>8</w:t>
        </w:r>
        <w:r w:rsidR="00B908F0">
          <w:rPr>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1" w:history="1">
        <w:r w:rsidR="00B908F0" w:rsidRPr="00D117E1">
          <w:rPr>
            <w:rStyle w:val="a8"/>
            <w:noProof/>
          </w:rPr>
          <w:t>Срок, место и порядок предоставления Документации</w:t>
        </w:r>
        <w:r w:rsidR="00B908F0">
          <w:rPr>
            <w:noProof/>
            <w:webHidden/>
          </w:rPr>
          <w:tab/>
        </w:r>
        <w:r w:rsidR="00B908F0">
          <w:rPr>
            <w:noProof/>
            <w:webHidden/>
          </w:rPr>
          <w:fldChar w:fldCharType="begin"/>
        </w:r>
        <w:r w:rsidR="00B908F0">
          <w:rPr>
            <w:noProof/>
            <w:webHidden/>
          </w:rPr>
          <w:instrText xml:space="preserve"> PAGEREF _Toc437271141 \h </w:instrText>
        </w:r>
        <w:r w:rsidR="00B908F0">
          <w:rPr>
            <w:noProof/>
            <w:webHidden/>
          </w:rPr>
        </w:r>
        <w:r w:rsidR="00B908F0">
          <w:rPr>
            <w:noProof/>
            <w:webHidden/>
          </w:rPr>
          <w:fldChar w:fldCharType="separate"/>
        </w:r>
        <w:r w:rsidR="00BC2A81">
          <w:rPr>
            <w:noProof/>
            <w:webHidden/>
          </w:rPr>
          <w:t>8</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2" w:history="1">
        <w:r w:rsidR="00B908F0" w:rsidRPr="00D117E1">
          <w:rPr>
            <w:rStyle w:val="a8"/>
            <w:noProof/>
          </w:rPr>
          <w:t>Место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_Toc437271142 \h </w:instrText>
        </w:r>
        <w:r w:rsidR="00B908F0">
          <w:rPr>
            <w:noProof/>
            <w:webHidden/>
          </w:rPr>
        </w:r>
        <w:r w:rsidR="00B908F0">
          <w:rPr>
            <w:noProof/>
            <w:webHidden/>
          </w:rPr>
          <w:fldChar w:fldCharType="separate"/>
        </w:r>
        <w:r w:rsidR="00BC2A81">
          <w:rPr>
            <w:noProof/>
            <w:webHidden/>
          </w:rPr>
          <w:t>8</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3" w:history="1">
        <w:r w:rsidR="00B908F0" w:rsidRPr="00D117E1">
          <w:rPr>
            <w:rStyle w:val="a8"/>
            <w:noProof/>
          </w:rPr>
          <w:t>Преимущества, предоставляемые при участии в закупке</w:t>
        </w:r>
        <w:r w:rsidR="00B908F0">
          <w:rPr>
            <w:noProof/>
            <w:webHidden/>
          </w:rPr>
          <w:tab/>
        </w:r>
        <w:r w:rsidR="00B908F0">
          <w:rPr>
            <w:noProof/>
            <w:webHidden/>
          </w:rPr>
          <w:fldChar w:fldCharType="begin"/>
        </w:r>
        <w:r w:rsidR="00B908F0">
          <w:rPr>
            <w:noProof/>
            <w:webHidden/>
          </w:rPr>
          <w:instrText xml:space="preserve"> PAGEREF _Toc437271143 \h </w:instrText>
        </w:r>
        <w:r w:rsidR="00B908F0">
          <w:rPr>
            <w:noProof/>
            <w:webHidden/>
          </w:rPr>
        </w:r>
        <w:r w:rsidR="00B908F0">
          <w:rPr>
            <w:noProof/>
            <w:webHidden/>
          </w:rPr>
          <w:fldChar w:fldCharType="separate"/>
        </w:r>
        <w:r w:rsidR="00BC2A81">
          <w:rPr>
            <w:noProof/>
            <w:webHidden/>
          </w:rPr>
          <w:t>8</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4" w:history="1">
        <w:r w:rsidR="00B908F0" w:rsidRPr="00D117E1">
          <w:rPr>
            <w:rStyle w:val="a8"/>
            <w:noProof/>
          </w:rPr>
          <w:t>Требование обеспечения заявки на участие в электронном аукционе, размер и порядок внесения</w:t>
        </w:r>
        <w:r w:rsidR="00B908F0">
          <w:rPr>
            <w:noProof/>
            <w:webHidden/>
          </w:rPr>
          <w:tab/>
        </w:r>
        <w:r w:rsidR="00B908F0">
          <w:rPr>
            <w:noProof/>
            <w:webHidden/>
          </w:rPr>
          <w:fldChar w:fldCharType="begin"/>
        </w:r>
        <w:r w:rsidR="00B908F0">
          <w:rPr>
            <w:noProof/>
            <w:webHidden/>
          </w:rPr>
          <w:instrText xml:space="preserve"> PAGEREF _Toc437271144 \h </w:instrText>
        </w:r>
        <w:r w:rsidR="00B908F0">
          <w:rPr>
            <w:noProof/>
            <w:webHidden/>
          </w:rPr>
        </w:r>
        <w:r w:rsidR="00B908F0">
          <w:rPr>
            <w:noProof/>
            <w:webHidden/>
          </w:rPr>
          <w:fldChar w:fldCharType="separate"/>
        </w:r>
        <w:r w:rsidR="00BC2A81">
          <w:rPr>
            <w:noProof/>
            <w:webHidden/>
          </w:rPr>
          <w:t>8</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5" w:history="1">
        <w:r w:rsidR="00B908F0" w:rsidRPr="00D117E1">
          <w:rPr>
            <w:rStyle w:val="a8"/>
            <w:noProof/>
          </w:rPr>
          <w:t>Требование обеспечения исполнения договора,  размер и порядок внесения</w:t>
        </w:r>
        <w:r w:rsidR="00B908F0">
          <w:rPr>
            <w:noProof/>
            <w:webHidden/>
          </w:rPr>
          <w:tab/>
        </w:r>
        <w:r w:rsidR="00B908F0">
          <w:rPr>
            <w:noProof/>
            <w:webHidden/>
          </w:rPr>
          <w:fldChar w:fldCharType="begin"/>
        </w:r>
        <w:r w:rsidR="00B908F0">
          <w:rPr>
            <w:noProof/>
            <w:webHidden/>
          </w:rPr>
          <w:instrText xml:space="preserve"> PAGEREF _Toc437271145 \h </w:instrText>
        </w:r>
        <w:r w:rsidR="00B908F0">
          <w:rPr>
            <w:noProof/>
            <w:webHidden/>
          </w:rPr>
        </w:r>
        <w:r w:rsidR="00B908F0">
          <w:rPr>
            <w:noProof/>
            <w:webHidden/>
          </w:rPr>
          <w:fldChar w:fldCharType="separate"/>
        </w:r>
        <w:r w:rsidR="00BC2A81">
          <w:rPr>
            <w:noProof/>
            <w:webHidden/>
          </w:rPr>
          <w:t>8</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6" w:history="1">
        <w:r w:rsidR="00B908F0" w:rsidRPr="00D117E1">
          <w:rPr>
            <w:rStyle w:val="a8"/>
            <w:noProof/>
          </w:rPr>
          <w:t>Расходы участников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_Toc437271146 \h </w:instrText>
        </w:r>
        <w:r w:rsidR="00B908F0">
          <w:rPr>
            <w:noProof/>
            <w:webHidden/>
          </w:rPr>
        </w:r>
        <w:r w:rsidR="00B908F0">
          <w:rPr>
            <w:noProof/>
            <w:webHidden/>
          </w:rPr>
          <w:fldChar w:fldCharType="separate"/>
        </w:r>
        <w:r w:rsidR="00BC2A81">
          <w:rPr>
            <w:noProof/>
            <w:webHidden/>
          </w:rPr>
          <w:t>8</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7" w:history="1">
        <w:r w:rsidR="00B908F0" w:rsidRPr="00D117E1">
          <w:rPr>
            <w:rStyle w:val="a8"/>
            <w:noProof/>
          </w:rPr>
          <w:t>Дата и время начала срока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_Toc437271147 \h </w:instrText>
        </w:r>
        <w:r w:rsidR="00B908F0">
          <w:rPr>
            <w:noProof/>
            <w:webHidden/>
          </w:rPr>
        </w:r>
        <w:r w:rsidR="00B908F0">
          <w:rPr>
            <w:noProof/>
            <w:webHidden/>
          </w:rPr>
          <w:fldChar w:fldCharType="separate"/>
        </w:r>
        <w:r w:rsidR="00BC2A81">
          <w:rPr>
            <w:noProof/>
            <w:webHidden/>
          </w:rPr>
          <w:t>8</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8" w:history="1">
        <w:r w:rsidR="00B908F0" w:rsidRPr="00D117E1">
          <w:rPr>
            <w:rStyle w:val="a8"/>
            <w:noProof/>
          </w:rPr>
          <w:t>Дата и время окончания срока подачи заявок на участие в электронном аукционе</w:t>
        </w:r>
        <w:r w:rsidR="00B908F0">
          <w:rPr>
            <w:noProof/>
            <w:webHidden/>
          </w:rPr>
          <w:tab/>
        </w:r>
        <w:r w:rsidR="00B908F0">
          <w:rPr>
            <w:noProof/>
            <w:webHidden/>
          </w:rPr>
          <w:fldChar w:fldCharType="begin"/>
        </w:r>
        <w:r w:rsidR="00B908F0">
          <w:rPr>
            <w:noProof/>
            <w:webHidden/>
          </w:rPr>
          <w:instrText xml:space="preserve"> PAGEREF _Toc437271148 \h </w:instrText>
        </w:r>
        <w:r w:rsidR="00B908F0">
          <w:rPr>
            <w:noProof/>
            <w:webHidden/>
          </w:rPr>
        </w:r>
        <w:r w:rsidR="00B908F0">
          <w:rPr>
            <w:noProof/>
            <w:webHidden/>
          </w:rPr>
          <w:fldChar w:fldCharType="separate"/>
        </w:r>
        <w:r w:rsidR="00BC2A81">
          <w:rPr>
            <w:noProof/>
            <w:webHidden/>
          </w:rPr>
          <w:t>8</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49" w:history="1">
        <w:r w:rsidR="00B908F0" w:rsidRPr="00D117E1">
          <w:rPr>
            <w:rStyle w:val="a8"/>
            <w:noProof/>
          </w:rPr>
          <w:t>Дата, время и место рассмотрения Заявок Участников и принятия решения о допуске к участию в электронном аукционе</w:t>
        </w:r>
        <w:r w:rsidR="00B908F0">
          <w:rPr>
            <w:noProof/>
            <w:webHidden/>
          </w:rPr>
          <w:tab/>
        </w:r>
        <w:r w:rsidR="00B908F0">
          <w:rPr>
            <w:noProof/>
            <w:webHidden/>
          </w:rPr>
          <w:fldChar w:fldCharType="begin"/>
        </w:r>
        <w:r w:rsidR="00B908F0">
          <w:rPr>
            <w:noProof/>
            <w:webHidden/>
          </w:rPr>
          <w:instrText xml:space="preserve"> PAGEREF _Toc437271149 \h </w:instrText>
        </w:r>
        <w:r w:rsidR="00B908F0">
          <w:rPr>
            <w:noProof/>
            <w:webHidden/>
          </w:rPr>
        </w:r>
        <w:r w:rsidR="00B908F0">
          <w:rPr>
            <w:noProof/>
            <w:webHidden/>
          </w:rPr>
          <w:fldChar w:fldCharType="separate"/>
        </w:r>
        <w:r w:rsidR="00BC2A81">
          <w:rPr>
            <w:noProof/>
            <w:webHidden/>
          </w:rPr>
          <w:t>9</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50" w:history="1">
        <w:r w:rsidR="00B908F0" w:rsidRPr="00D117E1">
          <w:rPr>
            <w:rStyle w:val="a8"/>
            <w:noProof/>
          </w:rPr>
          <w:t>Дата, время и место проведения электронного аукциона</w:t>
        </w:r>
        <w:r w:rsidR="00B908F0">
          <w:rPr>
            <w:noProof/>
            <w:webHidden/>
          </w:rPr>
          <w:tab/>
        </w:r>
        <w:r w:rsidR="00B908F0">
          <w:rPr>
            <w:noProof/>
            <w:webHidden/>
          </w:rPr>
          <w:fldChar w:fldCharType="begin"/>
        </w:r>
        <w:r w:rsidR="00B908F0">
          <w:rPr>
            <w:noProof/>
            <w:webHidden/>
          </w:rPr>
          <w:instrText xml:space="preserve"> PAGEREF _Toc437271150 \h </w:instrText>
        </w:r>
        <w:r w:rsidR="00B908F0">
          <w:rPr>
            <w:noProof/>
            <w:webHidden/>
          </w:rPr>
        </w:r>
        <w:r w:rsidR="00B908F0">
          <w:rPr>
            <w:noProof/>
            <w:webHidden/>
          </w:rPr>
          <w:fldChar w:fldCharType="separate"/>
        </w:r>
        <w:r w:rsidR="00BC2A81">
          <w:rPr>
            <w:noProof/>
            <w:webHidden/>
          </w:rPr>
          <w:t>9</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51" w:history="1">
        <w:r w:rsidR="00B908F0" w:rsidRPr="00D117E1">
          <w:rPr>
            <w:rStyle w:val="a8"/>
            <w:noProof/>
          </w:rPr>
          <w:t>Дата,  время  и место подведения итогов электронного аукциона</w:t>
        </w:r>
        <w:r w:rsidR="00B908F0">
          <w:rPr>
            <w:noProof/>
            <w:webHidden/>
          </w:rPr>
          <w:tab/>
        </w:r>
        <w:r w:rsidR="00B908F0">
          <w:rPr>
            <w:noProof/>
            <w:webHidden/>
          </w:rPr>
          <w:fldChar w:fldCharType="begin"/>
        </w:r>
        <w:r w:rsidR="00B908F0">
          <w:rPr>
            <w:noProof/>
            <w:webHidden/>
          </w:rPr>
          <w:instrText xml:space="preserve"> PAGEREF _Toc437271151 \h </w:instrText>
        </w:r>
        <w:r w:rsidR="00B908F0">
          <w:rPr>
            <w:noProof/>
            <w:webHidden/>
          </w:rPr>
        </w:r>
        <w:r w:rsidR="00B908F0">
          <w:rPr>
            <w:noProof/>
            <w:webHidden/>
          </w:rPr>
          <w:fldChar w:fldCharType="separate"/>
        </w:r>
        <w:r w:rsidR="00BC2A81">
          <w:rPr>
            <w:noProof/>
            <w:webHidden/>
          </w:rPr>
          <w:t>9</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52" w:history="1">
        <w:r w:rsidR="00B908F0" w:rsidRPr="00D117E1">
          <w:rPr>
            <w:rStyle w:val="a8"/>
            <w:noProof/>
          </w:rPr>
          <w:t>Порядок внесения изменений в Извещение о проведении электронного аукциона</w:t>
        </w:r>
        <w:r w:rsidR="00B908F0">
          <w:rPr>
            <w:noProof/>
            <w:webHidden/>
          </w:rPr>
          <w:tab/>
        </w:r>
        <w:r w:rsidR="00B908F0">
          <w:rPr>
            <w:noProof/>
            <w:webHidden/>
          </w:rPr>
          <w:fldChar w:fldCharType="begin"/>
        </w:r>
        <w:r w:rsidR="00B908F0">
          <w:rPr>
            <w:noProof/>
            <w:webHidden/>
          </w:rPr>
          <w:instrText xml:space="preserve"> PAGEREF _Toc437271152 \h </w:instrText>
        </w:r>
        <w:r w:rsidR="00B908F0">
          <w:rPr>
            <w:noProof/>
            <w:webHidden/>
          </w:rPr>
        </w:r>
        <w:r w:rsidR="00B908F0">
          <w:rPr>
            <w:noProof/>
            <w:webHidden/>
          </w:rPr>
          <w:fldChar w:fldCharType="separate"/>
        </w:r>
        <w:r w:rsidR="00BC2A81">
          <w:rPr>
            <w:noProof/>
            <w:webHidden/>
          </w:rPr>
          <w:t>9</w:t>
        </w:r>
        <w:r w:rsidR="00B908F0">
          <w:rPr>
            <w:noProof/>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53" w:history="1">
        <w:r w:rsidR="00B908F0" w:rsidRPr="00D117E1">
          <w:rPr>
            <w:rStyle w:val="a8"/>
          </w:rPr>
          <w:t>5.</w:t>
        </w:r>
        <w:r w:rsidR="00B908F0">
          <w:rPr>
            <w:rFonts w:asciiTheme="minorHAnsi" w:eastAsiaTheme="minorEastAsia" w:hAnsiTheme="minorHAnsi" w:cstheme="minorBidi"/>
            <w:caps w:val="0"/>
            <w:sz w:val="22"/>
            <w:szCs w:val="22"/>
          </w:rPr>
          <w:tab/>
        </w:r>
        <w:r w:rsidR="00B908F0" w:rsidRPr="00D117E1">
          <w:rPr>
            <w:rStyle w:val="a8"/>
          </w:rPr>
          <w:t>Требования к участникам закупки</w:t>
        </w:r>
        <w:r w:rsidR="00B908F0">
          <w:rPr>
            <w:webHidden/>
          </w:rPr>
          <w:tab/>
        </w:r>
        <w:r w:rsidR="00B908F0">
          <w:rPr>
            <w:webHidden/>
          </w:rPr>
          <w:fldChar w:fldCharType="begin"/>
        </w:r>
        <w:r w:rsidR="00B908F0">
          <w:rPr>
            <w:webHidden/>
          </w:rPr>
          <w:instrText xml:space="preserve"> PAGEREF _Toc437271153 \h </w:instrText>
        </w:r>
        <w:r w:rsidR="00B908F0">
          <w:rPr>
            <w:webHidden/>
          </w:rPr>
        </w:r>
        <w:r w:rsidR="00B908F0">
          <w:rPr>
            <w:webHidden/>
          </w:rPr>
          <w:fldChar w:fldCharType="separate"/>
        </w:r>
        <w:r w:rsidR="00BC2A81">
          <w:rPr>
            <w:webHidden/>
          </w:rPr>
          <w:t>10</w:t>
        </w:r>
        <w:r w:rsidR="00B908F0">
          <w:rPr>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54" w:history="1">
        <w:r w:rsidR="00B908F0" w:rsidRPr="00D117E1">
          <w:rPr>
            <w:rStyle w:val="a8"/>
          </w:rPr>
          <w:t>6.</w:t>
        </w:r>
        <w:r w:rsidR="00B908F0">
          <w:rPr>
            <w:rFonts w:asciiTheme="minorHAnsi" w:eastAsiaTheme="minorEastAsia" w:hAnsiTheme="minorHAnsi" w:cstheme="minorBidi"/>
            <w:caps w:val="0"/>
            <w:sz w:val="22"/>
            <w:szCs w:val="22"/>
          </w:rPr>
          <w:tab/>
        </w:r>
        <w:r w:rsidR="00B908F0" w:rsidRPr="00D117E1">
          <w:rPr>
            <w:rStyle w:val="a8"/>
          </w:rPr>
          <w:t>Подача заявки на участие в закупке</w:t>
        </w:r>
        <w:r w:rsidR="00B908F0">
          <w:rPr>
            <w:webHidden/>
          </w:rPr>
          <w:tab/>
        </w:r>
        <w:r w:rsidR="00B908F0">
          <w:rPr>
            <w:webHidden/>
          </w:rPr>
          <w:fldChar w:fldCharType="begin"/>
        </w:r>
        <w:r w:rsidR="00B908F0">
          <w:rPr>
            <w:webHidden/>
          </w:rPr>
          <w:instrText xml:space="preserve"> PAGEREF _Toc437271154 \h </w:instrText>
        </w:r>
        <w:r w:rsidR="00B908F0">
          <w:rPr>
            <w:webHidden/>
          </w:rPr>
        </w:r>
        <w:r w:rsidR="00B908F0">
          <w:rPr>
            <w:webHidden/>
          </w:rPr>
          <w:fldChar w:fldCharType="separate"/>
        </w:r>
        <w:r w:rsidR="00BC2A81">
          <w:rPr>
            <w:webHidden/>
          </w:rPr>
          <w:t>11</w:t>
        </w:r>
        <w:r w:rsidR="00B908F0">
          <w:rPr>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55" w:history="1">
        <w:r w:rsidR="00B908F0" w:rsidRPr="00D117E1">
          <w:rPr>
            <w:rStyle w:val="a8"/>
            <w:noProof/>
          </w:rPr>
          <w:t>Порядок подачи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_Toc437271155 \h </w:instrText>
        </w:r>
        <w:r w:rsidR="00B908F0">
          <w:rPr>
            <w:noProof/>
            <w:webHidden/>
          </w:rPr>
        </w:r>
        <w:r w:rsidR="00B908F0">
          <w:rPr>
            <w:noProof/>
            <w:webHidden/>
          </w:rPr>
          <w:fldChar w:fldCharType="separate"/>
        </w:r>
        <w:r w:rsidR="00BC2A81">
          <w:rPr>
            <w:noProof/>
            <w:webHidden/>
          </w:rPr>
          <w:t>11</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56" w:history="1">
        <w:r w:rsidR="00B908F0" w:rsidRPr="00D117E1">
          <w:rPr>
            <w:rStyle w:val="a8"/>
            <w:noProof/>
          </w:rPr>
          <w:t>Форма заявки на участие в закупке</w:t>
        </w:r>
      </w:hyperlink>
      <w:r w:rsidR="00864A61">
        <w:rPr>
          <w:noProof/>
        </w:rPr>
        <w:t xml:space="preserve"> </w:t>
      </w:r>
      <w:hyperlink w:anchor="_Toc437271157" w:history="1">
        <w:r w:rsidR="00B908F0" w:rsidRPr="00D117E1">
          <w:rPr>
            <w:rStyle w:val="a8"/>
            <w:noProof/>
          </w:rPr>
          <w:t>и требования, предъявляемые к ее оформлению</w:t>
        </w:r>
        <w:r w:rsidR="00B908F0">
          <w:rPr>
            <w:noProof/>
            <w:webHidden/>
          </w:rPr>
          <w:tab/>
        </w:r>
        <w:r w:rsidR="00B908F0">
          <w:rPr>
            <w:noProof/>
            <w:webHidden/>
          </w:rPr>
          <w:fldChar w:fldCharType="begin"/>
        </w:r>
        <w:r w:rsidR="00B908F0">
          <w:rPr>
            <w:noProof/>
            <w:webHidden/>
          </w:rPr>
          <w:instrText xml:space="preserve"> PAGEREF _Toc437271157 \h </w:instrText>
        </w:r>
        <w:r w:rsidR="00B908F0">
          <w:rPr>
            <w:noProof/>
            <w:webHidden/>
          </w:rPr>
        </w:r>
        <w:r w:rsidR="00B908F0">
          <w:rPr>
            <w:noProof/>
            <w:webHidden/>
          </w:rPr>
          <w:fldChar w:fldCharType="separate"/>
        </w:r>
        <w:r w:rsidR="00BC2A81">
          <w:rPr>
            <w:noProof/>
            <w:webHidden/>
          </w:rPr>
          <w:t>11</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58" w:history="1">
        <w:r w:rsidR="00B908F0" w:rsidRPr="00D117E1">
          <w:rPr>
            <w:rStyle w:val="a8"/>
            <w:noProof/>
          </w:rPr>
          <w:t>Документы, предоставляемые в составе Заявки на участие в закупке</w:t>
        </w:r>
        <w:r w:rsidR="00B908F0">
          <w:rPr>
            <w:noProof/>
            <w:webHidden/>
          </w:rPr>
          <w:tab/>
        </w:r>
        <w:r w:rsidR="00B908F0">
          <w:rPr>
            <w:noProof/>
            <w:webHidden/>
          </w:rPr>
          <w:fldChar w:fldCharType="begin"/>
        </w:r>
        <w:r w:rsidR="00B908F0">
          <w:rPr>
            <w:noProof/>
            <w:webHidden/>
          </w:rPr>
          <w:instrText xml:space="preserve"> PAGEREF _Toc437271158 \h </w:instrText>
        </w:r>
        <w:r w:rsidR="00B908F0">
          <w:rPr>
            <w:noProof/>
            <w:webHidden/>
          </w:rPr>
        </w:r>
        <w:r w:rsidR="00B908F0">
          <w:rPr>
            <w:noProof/>
            <w:webHidden/>
          </w:rPr>
          <w:fldChar w:fldCharType="separate"/>
        </w:r>
        <w:r w:rsidR="00BC2A81">
          <w:rPr>
            <w:noProof/>
            <w:webHidden/>
          </w:rPr>
          <w:t>11</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59" w:history="1">
        <w:r w:rsidR="00B908F0" w:rsidRPr="00D117E1">
          <w:rPr>
            <w:rStyle w:val="a8"/>
            <w:noProof/>
          </w:rPr>
          <w:t>Срок подачи Заявок</w:t>
        </w:r>
        <w:r w:rsidR="00B908F0">
          <w:rPr>
            <w:noProof/>
            <w:webHidden/>
          </w:rPr>
          <w:tab/>
        </w:r>
        <w:r w:rsidR="00B908F0">
          <w:rPr>
            <w:noProof/>
            <w:webHidden/>
          </w:rPr>
          <w:fldChar w:fldCharType="begin"/>
        </w:r>
        <w:r w:rsidR="00B908F0">
          <w:rPr>
            <w:noProof/>
            <w:webHidden/>
          </w:rPr>
          <w:instrText xml:space="preserve"> PAGEREF _Toc437271159 \h </w:instrText>
        </w:r>
        <w:r w:rsidR="00B908F0">
          <w:rPr>
            <w:noProof/>
            <w:webHidden/>
          </w:rPr>
        </w:r>
        <w:r w:rsidR="00B908F0">
          <w:rPr>
            <w:noProof/>
            <w:webHidden/>
          </w:rPr>
          <w:fldChar w:fldCharType="separate"/>
        </w:r>
        <w:r w:rsidR="00BC2A81">
          <w:rPr>
            <w:noProof/>
            <w:webHidden/>
          </w:rPr>
          <w:t>12</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60" w:history="1">
        <w:r w:rsidR="00B908F0" w:rsidRPr="00D117E1">
          <w:rPr>
            <w:rStyle w:val="a8"/>
            <w:noProof/>
          </w:rPr>
          <w:t>Порядок внесения изменений в Заявку  и отзыв Заявки</w:t>
        </w:r>
        <w:r w:rsidR="00B908F0">
          <w:rPr>
            <w:noProof/>
            <w:webHidden/>
          </w:rPr>
          <w:tab/>
        </w:r>
        <w:r w:rsidR="00B908F0">
          <w:rPr>
            <w:noProof/>
            <w:webHidden/>
          </w:rPr>
          <w:fldChar w:fldCharType="begin"/>
        </w:r>
        <w:r w:rsidR="00B908F0">
          <w:rPr>
            <w:noProof/>
            <w:webHidden/>
          </w:rPr>
          <w:instrText xml:space="preserve"> PAGEREF _Toc437271160 \h </w:instrText>
        </w:r>
        <w:r w:rsidR="00B908F0">
          <w:rPr>
            <w:noProof/>
            <w:webHidden/>
          </w:rPr>
        </w:r>
        <w:r w:rsidR="00B908F0">
          <w:rPr>
            <w:noProof/>
            <w:webHidden/>
          </w:rPr>
          <w:fldChar w:fldCharType="separate"/>
        </w:r>
        <w:r w:rsidR="00BC2A81">
          <w:rPr>
            <w:noProof/>
            <w:webHidden/>
          </w:rPr>
          <w:t>12</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61" w:history="1">
        <w:r w:rsidR="00B908F0" w:rsidRPr="00D117E1">
          <w:rPr>
            <w:rStyle w:val="a8"/>
            <w:noProof/>
          </w:rPr>
          <w:t>Место подачи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_Toc437271161 \h </w:instrText>
        </w:r>
        <w:r w:rsidR="00B908F0">
          <w:rPr>
            <w:noProof/>
            <w:webHidden/>
          </w:rPr>
        </w:r>
        <w:r w:rsidR="00B908F0">
          <w:rPr>
            <w:noProof/>
            <w:webHidden/>
          </w:rPr>
          <w:fldChar w:fldCharType="separate"/>
        </w:r>
        <w:r w:rsidR="00BC2A81">
          <w:rPr>
            <w:noProof/>
            <w:webHidden/>
          </w:rPr>
          <w:t>12</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62" w:history="1">
        <w:r w:rsidR="00B908F0" w:rsidRPr="00D117E1">
          <w:rPr>
            <w:rStyle w:val="a8"/>
            <w:noProof/>
          </w:rPr>
          <w:t>Форма, порядок, даты начала и окончания предоставления участникам закупки разъяснений положений документации</w:t>
        </w:r>
        <w:r w:rsidR="00B908F0">
          <w:rPr>
            <w:noProof/>
            <w:webHidden/>
          </w:rPr>
          <w:tab/>
        </w:r>
        <w:r w:rsidR="00B908F0">
          <w:rPr>
            <w:noProof/>
            <w:webHidden/>
          </w:rPr>
          <w:fldChar w:fldCharType="begin"/>
        </w:r>
        <w:r w:rsidR="00B908F0">
          <w:rPr>
            <w:noProof/>
            <w:webHidden/>
          </w:rPr>
          <w:instrText xml:space="preserve"> PAGEREF _Toc437271162 \h </w:instrText>
        </w:r>
        <w:r w:rsidR="00B908F0">
          <w:rPr>
            <w:noProof/>
            <w:webHidden/>
          </w:rPr>
        </w:r>
        <w:r w:rsidR="00B908F0">
          <w:rPr>
            <w:noProof/>
            <w:webHidden/>
          </w:rPr>
          <w:fldChar w:fldCharType="separate"/>
        </w:r>
        <w:r w:rsidR="00BC2A81">
          <w:rPr>
            <w:noProof/>
            <w:webHidden/>
          </w:rPr>
          <w:t>12</w:t>
        </w:r>
        <w:r w:rsidR="00B908F0">
          <w:rPr>
            <w:noProof/>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63" w:history="1">
        <w:r w:rsidR="00B908F0" w:rsidRPr="00D117E1">
          <w:rPr>
            <w:rStyle w:val="a8"/>
          </w:rPr>
          <w:t>7.</w:t>
        </w:r>
        <w:r w:rsidR="00B908F0">
          <w:rPr>
            <w:rFonts w:asciiTheme="minorHAnsi" w:eastAsiaTheme="minorEastAsia" w:hAnsiTheme="minorHAnsi" w:cstheme="minorBidi"/>
            <w:caps w:val="0"/>
            <w:sz w:val="22"/>
            <w:szCs w:val="22"/>
          </w:rPr>
          <w:tab/>
        </w:r>
        <w:r w:rsidR="00B908F0" w:rsidRPr="00D117E1">
          <w:rPr>
            <w:rStyle w:val="a8"/>
          </w:rPr>
          <w:t>Рассмотрение заявок и принятие решения о допуске к участию в закупке</w:t>
        </w:r>
        <w:r w:rsidR="00B908F0">
          <w:rPr>
            <w:webHidden/>
          </w:rPr>
          <w:tab/>
        </w:r>
        <w:r w:rsidR="00B908F0">
          <w:rPr>
            <w:webHidden/>
          </w:rPr>
          <w:fldChar w:fldCharType="begin"/>
        </w:r>
        <w:r w:rsidR="00B908F0">
          <w:rPr>
            <w:webHidden/>
          </w:rPr>
          <w:instrText xml:space="preserve"> PAGEREF _Toc437271163 \h </w:instrText>
        </w:r>
        <w:r w:rsidR="00B908F0">
          <w:rPr>
            <w:webHidden/>
          </w:rPr>
        </w:r>
        <w:r w:rsidR="00B908F0">
          <w:rPr>
            <w:webHidden/>
          </w:rPr>
          <w:fldChar w:fldCharType="separate"/>
        </w:r>
        <w:r w:rsidR="00BC2A81">
          <w:rPr>
            <w:webHidden/>
          </w:rPr>
          <w:t>13</w:t>
        </w:r>
        <w:r w:rsidR="00B908F0">
          <w:rPr>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64" w:history="1">
        <w:r w:rsidR="00B908F0" w:rsidRPr="00D117E1">
          <w:rPr>
            <w:rStyle w:val="a8"/>
            <w:noProof/>
          </w:rPr>
          <w:t>Порядок рассмотрения Заявок на участие в Закупке</w:t>
        </w:r>
        <w:r w:rsidR="00B908F0">
          <w:rPr>
            <w:noProof/>
            <w:webHidden/>
          </w:rPr>
          <w:tab/>
        </w:r>
        <w:r w:rsidR="00B908F0">
          <w:rPr>
            <w:noProof/>
            <w:webHidden/>
          </w:rPr>
          <w:fldChar w:fldCharType="begin"/>
        </w:r>
        <w:r w:rsidR="00B908F0">
          <w:rPr>
            <w:noProof/>
            <w:webHidden/>
          </w:rPr>
          <w:instrText xml:space="preserve"> PAGEREF _Toc437271164 \h </w:instrText>
        </w:r>
        <w:r w:rsidR="00B908F0">
          <w:rPr>
            <w:noProof/>
            <w:webHidden/>
          </w:rPr>
        </w:r>
        <w:r w:rsidR="00B908F0">
          <w:rPr>
            <w:noProof/>
            <w:webHidden/>
          </w:rPr>
          <w:fldChar w:fldCharType="separate"/>
        </w:r>
        <w:r w:rsidR="00BC2A81">
          <w:rPr>
            <w:noProof/>
            <w:webHidden/>
          </w:rPr>
          <w:t>13</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65" w:history="1">
        <w:r w:rsidR="00B908F0" w:rsidRPr="00D117E1">
          <w:rPr>
            <w:rStyle w:val="a8"/>
            <w:noProof/>
          </w:rPr>
          <w:t>Основание для отказа в допуске к участию в Закупке</w:t>
        </w:r>
        <w:r w:rsidR="00B908F0">
          <w:rPr>
            <w:noProof/>
            <w:webHidden/>
          </w:rPr>
          <w:tab/>
        </w:r>
        <w:r w:rsidR="00B908F0">
          <w:rPr>
            <w:noProof/>
            <w:webHidden/>
          </w:rPr>
          <w:fldChar w:fldCharType="begin"/>
        </w:r>
        <w:r w:rsidR="00B908F0">
          <w:rPr>
            <w:noProof/>
            <w:webHidden/>
          </w:rPr>
          <w:instrText xml:space="preserve"> PAGEREF _Toc437271165 \h </w:instrText>
        </w:r>
        <w:r w:rsidR="00B908F0">
          <w:rPr>
            <w:noProof/>
            <w:webHidden/>
          </w:rPr>
        </w:r>
        <w:r w:rsidR="00B908F0">
          <w:rPr>
            <w:noProof/>
            <w:webHidden/>
          </w:rPr>
          <w:fldChar w:fldCharType="separate"/>
        </w:r>
        <w:r w:rsidR="00BC2A81">
          <w:rPr>
            <w:noProof/>
            <w:webHidden/>
          </w:rPr>
          <w:t>13</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66" w:history="1">
        <w:r w:rsidR="00B908F0" w:rsidRPr="00D117E1">
          <w:rPr>
            <w:rStyle w:val="a8"/>
            <w:noProof/>
          </w:rPr>
          <w:t>Результат рассмотрения заявок и принятия решения о допуске к участию в закупке</w:t>
        </w:r>
        <w:r w:rsidR="00B908F0">
          <w:rPr>
            <w:noProof/>
            <w:webHidden/>
          </w:rPr>
          <w:tab/>
        </w:r>
        <w:r w:rsidR="00B908F0">
          <w:rPr>
            <w:noProof/>
            <w:webHidden/>
          </w:rPr>
          <w:fldChar w:fldCharType="begin"/>
        </w:r>
        <w:r w:rsidR="00B908F0">
          <w:rPr>
            <w:noProof/>
            <w:webHidden/>
          </w:rPr>
          <w:instrText xml:space="preserve"> PAGEREF _Toc437271166 \h </w:instrText>
        </w:r>
        <w:r w:rsidR="00B908F0">
          <w:rPr>
            <w:noProof/>
            <w:webHidden/>
          </w:rPr>
        </w:r>
        <w:r w:rsidR="00B908F0">
          <w:rPr>
            <w:noProof/>
            <w:webHidden/>
          </w:rPr>
          <w:fldChar w:fldCharType="separate"/>
        </w:r>
        <w:r w:rsidR="00BC2A81">
          <w:rPr>
            <w:noProof/>
            <w:webHidden/>
          </w:rPr>
          <w:t>13</w:t>
        </w:r>
        <w:r w:rsidR="00B908F0">
          <w:rPr>
            <w:noProof/>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67" w:history="1">
        <w:r w:rsidR="00B908F0" w:rsidRPr="00D117E1">
          <w:rPr>
            <w:rStyle w:val="a8"/>
          </w:rPr>
          <w:t>8.</w:t>
        </w:r>
        <w:r w:rsidR="00B908F0">
          <w:rPr>
            <w:rFonts w:asciiTheme="minorHAnsi" w:eastAsiaTheme="minorEastAsia" w:hAnsiTheme="minorHAnsi" w:cstheme="minorBidi"/>
            <w:caps w:val="0"/>
            <w:sz w:val="22"/>
            <w:szCs w:val="22"/>
          </w:rPr>
          <w:tab/>
        </w:r>
        <w:r w:rsidR="00B908F0" w:rsidRPr="00D117E1">
          <w:rPr>
            <w:rStyle w:val="a8"/>
          </w:rPr>
          <w:t>процедура Проведения  электронного аукциона</w:t>
        </w:r>
        <w:r w:rsidR="00B908F0">
          <w:rPr>
            <w:webHidden/>
          </w:rPr>
          <w:tab/>
        </w:r>
        <w:r w:rsidR="00B908F0">
          <w:rPr>
            <w:webHidden/>
          </w:rPr>
          <w:fldChar w:fldCharType="begin"/>
        </w:r>
        <w:r w:rsidR="00B908F0">
          <w:rPr>
            <w:webHidden/>
          </w:rPr>
          <w:instrText xml:space="preserve"> PAGEREF _Toc437271167 \h </w:instrText>
        </w:r>
        <w:r w:rsidR="00B908F0">
          <w:rPr>
            <w:webHidden/>
          </w:rPr>
        </w:r>
        <w:r w:rsidR="00B908F0">
          <w:rPr>
            <w:webHidden/>
          </w:rPr>
          <w:fldChar w:fldCharType="separate"/>
        </w:r>
        <w:r w:rsidR="00BC2A81">
          <w:rPr>
            <w:webHidden/>
          </w:rPr>
          <w:t>14</w:t>
        </w:r>
        <w:r w:rsidR="00B908F0">
          <w:rPr>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68" w:history="1">
        <w:r w:rsidR="00B908F0" w:rsidRPr="00D117E1">
          <w:rPr>
            <w:rStyle w:val="a8"/>
            <w:noProof/>
          </w:rPr>
          <w:t>Дата, время и место проведения электронного аукциона</w:t>
        </w:r>
        <w:r w:rsidR="00B908F0">
          <w:rPr>
            <w:noProof/>
            <w:webHidden/>
          </w:rPr>
          <w:tab/>
        </w:r>
        <w:r w:rsidR="00B908F0">
          <w:rPr>
            <w:noProof/>
            <w:webHidden/>
          </w:rPr>
          <w:fldChar w:fldCharType="begin"/>
        </w:r>
        <w:r w:rsidR="00B908F0">
          <w:rPr>
            <w:noProof/>
            <w:webHidden/>
          </w:rPr>
          <w:instrText xml:space="preserve"> PAGEREF _Toc437271168 \h </w:instrText>
        </w:r>
        <w:r w:rsidR="00B908F0">
          <w:rPr>
            <w:noProof/>
            <w:webHidden/>
          </w:rPr>
        </w:r>
        <w:r w:rsidR="00B908F0">
          <w:rPr>
            <w:noProof/>
            <w:webHidden/>
          </w:rPr>
          <w:fldChar w:fldCharType="separate"/>
        </w:r>
        <w:r w:rsidR="00BC2A81">
          <w:rPr>
            <w:noProof/>
            <w:webHidden/>
          </w:rPr>
          <w:t>14</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69" w:history="1">
        <w:r w:rsidR="00B908F0" w:rsidRPr="00D117E1">
          <w:rPr>
            <w:rStyle w:val="a8"/>
            <w:noProof/>
          </w:rPr>
          <w:t>Порядок проведения и подведения итогов электронного аукциона</w:t>
        </w:r>
        <w:r w:rsidR="00B908F0">
          <w:rPr>
            <w:noProof/>
            <w:webHidden/>
          </w:rPr>
          <w:tab/>
        </w:r>
        <w:r w:rsidR="00B908F0">
          <w:rPr>
            <w:noProof/>
            <w:webHidden/>
          </w:rPr>
          <w:fldChar w:fldCharType="begin"/>
        </w:r>
        <w:r w:rsidR="00B908F0">
          <w:rPr>
            <w:noProof/>
            <w:webHidden/>
          </w:rPr>
          <w:instrText xml:space="preserve"> PAGEREF _Toc437271169 \h </w:instrText>
        </w:r>
        <w:r w:rsidR="00B908F0">
          <w:rPr>
            <w:noProof/>
            <w:webHidden/>
          </w:rPr>
        </w:r>
        <w:r w:rsidR="00B908F0">
          <w:rPr>
            <w:noProof/>
            <w:webHidden/>
          </w:rPr>
          <w:fldChar w:fldCharType="separate"/>
        </w:r>
        <w:r w:rsidR="00BC2A81">
          <w:rPr>
            <w:noProof/>
            <w:webHidden/>
          </w:rPr>
          <w:t>14</w:t>
        </w:r>
        <w:r w:rsidR="00B908F0">
          <w:rPr>
            <w:noProof/>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70" w:history="1">
        <w:r w:rsidR="00B908F0" w:rsidRPr="00D117E1">
          <w:rPr>
            <w:rStyle w:val="a8"/>
          </w:rPr>
          <w:t>9.</w:t>
        </w:r>
        <w:r w:rsidR="00B908F0">
          <w:rPr>
            <w:rFonts w:asciiTheme="minorHAnsi" w:eastAsiaTheme="minorEastAsia" w:hAnsiTheme="minorHAnsi" w:cstheme="minorBidi"/>
            <w:caps w:val="0"/>
            <w:sz w:val="22"/>
            <w:szCs w:val="22"/>
          </w:rPr>
          <w:tab/>
        </w:r>
        <w:r w:rsidR="00B908F0" w:rsidRPr="00D117E1">
          <w:rPr>
            <w:rStyle w:val="a8"/>
          </w:rPr>
          <w:t>порядок заключения договора</w:t>
        </w:r>
        <w:r w:rsidR="00B908F0">
          <w:rPr>
            <w:webHidden/>
          </w:rPr>
          <w:tab/>
        </w:r>
        <w:r w:rsidR="00B908F0">
          <w:rPr>
            <w:webHidden/>
          </w:rPr>
          <w:fldChar w:fldCharType="begin"/>
        </w:r>
        <w:r w:rsidR="00B908F0">
          <w:rPr>
            <w:webHidden/>
          </w:rPr>
          <w:instrText xml:space="preserve"> PAGEREF _Toc437271170 \h </w:instrText>
        </w:r>
        <w:r w:rsidR="00B908F0">
          <w:rPr>
            <w:webHidden/>
          </w:rPr>
        </w:r>
        <w:r w:rsidR="00B908F0">
          <w:rPr>
            <w:webHidden/>
          </w:rPr>
          <w:fldChar w:fldCharType="separate"/>
        </w:r>
        <w:r w:rsidR="00BC2A81">
          <w:rPr>
            <w:webHidden/>
          </w:rPr>
          <w:t>15</w:t>
        </w:r>
        <w:r w:rsidR="00B908F0">
          <w:rPr>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71" w:history="1">
        <w:r w:rsidR="00B908F0" w:rsidRPr="00D117E1">
          <w:rPr>
            <w:rStyle w:val="a8"/>
            <w:noProof/>
          </w:rPr>
          <w:t>Срок заключения Договора</w:t>
        </w:r>
        <w:r w:rsidR="00B908F0">
          <w:rPr>
            <w:noProof/>
            <w:webHidden/>
          </w:rPr>
          <w:tab/>
        </w:r>
        <w:r w:rsidR="00B908F0">
          <w:rPr>
            <w:noProof/>
            <w:webHidden/>
          </w:rPr>
          <w:fldChar w:fldCharType="begin"/>
        </w:r>
        <w:r w:rsidR="00B908F0">
          <w:rPr>
            <w:noProof/>
            <w:webHidden/>
          </w:rPr>
          <w:instrText xml:space="preserve"> PAGEREF _Toc437271171 \h </w:instrText>
        </w:r>
        <w:r w:rsidR="00B908F0">
          <w:rPr>
            <w:noProof/>
            <w:webHidden/>
          </w:rPr>
        </w:r>
        <w:r w:rsidR="00B908F0">
          <w:rPr>
            <w:noProof/>
            <w:webHidden/>
          </w:rPr>
          <w:fldChar w:fldCharType="separate"/>
        </w:r>
        <w:r w:rsidR="00BC2A81">
          <w:rPr>
            <w:noProof/>
            <w:webHidden/>
          </w:rPr>
          <w:t>15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72" w:history="1">
        <w:r w:rsidR="00B908F0" w:rsidRPr="00D117E1">
          <w:rPr>
            <w:rStyle w:val="a8"/>
            <w:noProof/>
          </w:rPr>
          <w:t>Форма заключения Договора</w:t>
        </w:r>
        <w:r w:rsidR="00B908F0">
          <w:rPr>
            <w:noProof/>
            <w:webHidden/>
          </w:rPr>
          <w:tab/>
        </w:r>
        <w:r w:rsidR="00B908F0">
          <w:rPr>
            <w:noProof/>
            <w:webHidden/>
          </w:rPr>
          <w:fldChar w:fldCharType="begin"/>
        </w:r>
        <w:r w:rsidR="00B908F0">
          <w:rPr>
            <w:noProof/>
            <w:webHidden/>
          </w:rPr>
          <w:instrText xml:space="preserve"> PAGEREF _Toc437271172 \h </w:instrText>
        </w:r>
        <w:r w:rsidR="00B908F0">
          <w:rPr>
            <w:noProof/>
            <w:webHidden/>
          </w:rPr>
        </w:r>
        <w:r w:rsidR="00B908F0">
          <w:rPr>
            <w:noProof/>
            <w:webHidden/>
          </w:rPr>
          <w:fldChar w:fldCharType="separate"/>
        </w:r>
        <w:r w:rsidR="00BC2A81">
          <w:rPr>
            <w:noProof/>
            <w:webHidden/>
          </w:rPr>
          <w:t>15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73" w:history="1">
        <w:r w:rsidR="00B908F0" w:rsidRPr="00D117E1">
          <w:rPr>
            <w:rStyle w:val="a8"/>
            <w:noProof/>
          </w:rPr>
          <w:t>Порядок внесения изменений в Договор</w:t>
        </w:r>
        <w:r w:rsidR="00B908F0">
          <w:rPr>
            <w:noProof/>
            <w:webHidden/>
          </w:rPr>
          <w:tab/>
        </w:r>
        <w:r w:rsidR="00B908F0">
          <w:rPr>
            <w:noProof/>
            <w:webHidden/>
          </w:rPr>
          <w:fldChar w:fldCharType="begin"/>
        </w:r>
        <w:r w:rsidR="00B908F0">
          <w:rPr>
            <w:noProof/>
            <w:webHidden/>
          </w:rPr>
          <w:instrText xml:space="preserve"> PAGEREF _Toc437271173 \h </w:instrText>
        </w:r>
        <w:r w:rsidR="00B908F0">
          <w:rPr>
            <w:noProof/>
            <w:webHidden/>
          </w:rPr>
        </w:r>
        <w:r w:rsidR="00B908F0">
          <w:rPr>
            <w:noProof/>
            <w:webHidden/>
          </w:rPr>
          <w:fldChar w:fldCharType="separate"/>
        </w:r>
        <w:r w:rsidR="00BC2A81">
          <w:rPr>
            <w:noProof/>
            <w:webHidden/>
          </w:rPr>
          <w:t>15</w:t>
        </w:r>
        <w:r w:rsidR="00B908F0">
          <w:rPr>
            <w:noProof/>
            <w:webHidden/>
          </w:rPr>
          <w:fldChar w:fldCharType="end"/>
        </w:r>
      </w:hyperlink>
    </w:p>
    <w:p w:rsidR="00B908F0" w:rsidRDefault="00160842">
      <w:pPr>
        <w:pStyle w:val="3b"/>
        <w:rPr>
          <w:rFonts w:asciiTheme="minorHAnsi" w:eastAsiaTheme="minorEastAsia" w:hAnsiTheme="minorHAnsi" w:cstheme="minorBidi"/>
          <w:noProof/>
          <w:sz w:val="22"/>
          <w:szCs w:val="22"/>
        </w:rPr>
      </w:pPr>
      <w:hyperlink w:anchor="_Toc437271174" w:history="1">
        <w:r w:rsidR="00B908F0" w:rsidRPr="00D117E1">
          <w:rPr>
            <w:rStyle w:val="a8"/>
            <w:noProof/>
          </w:rPr>
          <w:t>Оформление изменений к Договору</w:t>
        </w:r>
        <w:r w:rsidR="00B908F0">
          <w:rPr>
            <w:noProof/>
            <w:webHidden/>
          </w:rPr>
          <w:tab/>
        </w:r>
        <w:r w:rsidR="00B908F0">
          <w:rPr>
            <w:noProof/>
            <w:webHidden/>
          </w:rPr>
          <w:fldChar w:fldCharType="begin"/>
        </w:r>
        <w:r w:rsidR="00B908F0">
          <w:rPr>
            <w:noProof/>
            <w:webHidden/>
          </w:rPr>
          <w:instrText xml:space="preserve"> PAGEREF _Toc437271174 \h </w:instrText>
        </w:r>
        <w:r w:rsidR="00B908F0">
          <w:rPr>
            <w:noProof/>
            <w:webHidden/>
          </w:rPr>
        </w:r>
        <w:r w:rsidR="00B908F0">
          <w:rPr>
            <w:noProof/>
            <w:webHidden/>
          </w:rPr>
          <w:fldChar w:fldCharType="separate"/>
        </w:r>
        <w:r w:rsidR="00BC2A81">
          <w:rPr>
            <w:noProof/>
            <w:webHidden/>
          </w:rPr>
          <w:t>15</w:t>
        </w:r>
        <w:r w:rsidR="00B908F0">
          <w:rPr>
            <w:noProof/>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75" w:history="1">
        <w:r w:rsidR="00B908F0" w:rsidRPr="00D117E1">
          <w:rPr>
            <w:rStyle w:val="a8"/>
          </w:rPr>
          <w:t>10.</w:t>
        </w:r>
        <w:r w:rsidR="00B908F0">
          <w:rPr>
            <w:rFonts w:asciiTheme="minorHAnsi" w:eastAsiaTheme="minorEastAsia" w:hAnsiTheme="minorHAnsi" w:cstheme="minorBidi"/>
            <w:caps w:val="0"/>
            <w:sz w:val="22"/>
            <w:szCs w:val="22"/>
          </w:rPr>
          <w:tab/>
        </w:r>
        <w:r w:rsidR="00B908F0" w:rsidRPr="00D117E1">
          <w:rPr>
            <w:rStyle w:val="a8"/>
          </w:rPr>
          <w:t>Проект договора</w:t>
        </w:r>
        <w:r w:rsidR="00B908F0">
          <w:rPr>
            <w:webHidden/>
          </w:rPr>
          <w:tab/>
        </w:r>
        <w:r w:rsidR="00B908F0">
          <w:rPr>
            <w:webHidden/>
          </w:rPr>
          <w:fldChar w:fldCharType="begin"/>
        </w:r>
        <w:r w:rsidR="00B908F0">
          <w:rPr>
            <w:webHidden/>
          </w:rPr>
          <w:instrText xml:space="preserve"> PAGEREF _Toc437271175 \h </w:instrText>
        </w:r>
        <w:r w:rsidR="00B908F0">
          <w:rPr>
            <w:webHidden/>
          </w:rPr>
        </w:r>
        <w:r w:rsidR="00B908F0">
          <w:rPr>
            <w:webHidden/>
          </w:rPr>
          <w:fldChar w:fldCharType="separate"/>
        </w:r>
        <w:r w:rsidR="00BC2A81">
          <w:rPr>
            <w:webHidden/>
          </w:rPr>
          <w:t>16</w:t>
        </w:r>
        <w:r w:rsidR="00B908F0">
          <w:rPr>
            <w:webHidden/>
          </w:rPr>
          <w:fldChar w:fldCharType="end"/>
        </w:r>
      </w:hyperlink>
    </w:p>
    <w:p w:rsidR="00B908F0" w:rsidRDefault="00160842">
      <w:pPr>
        <w:pStyle w:val="2e"/>
        <w:rPr>
          <w:rFonts w:asciiTheme="minorHAnsi" w:eastAsiaTheme="minorEastAsia" w:hAnsiTheme="minorHAnsi" w:cstheme="minorBidi"/>
          <w:caps w:val="0"/>
          <w:sz w:val="22"/>
          <w:szCs w:val="22"/>
        </w:rPr>
      </w:pPr>
      <w:hyperlink w:anchor="_Toc437271176" w:history="1">
        <w:r w:rsidR="00B908F0" w:rsidRPr="00D117E1">
          <w:rPr>
            <w:rStyle w:val="a8"/>
          </w:rPr>
          <w:t>11.</w:t>
        </w:r>
        <w:r w:rsidR="00B908F0">
          <w:rPr>
            <w:rFonts w:asciiTheme="minorHAnsi" w:eastAsiaTheme="minorEastAsia" w:hAnsiTheme="minorHAnsi" w:cstheme="minorBidi"/>
            <w:caps w:val="0"/>
            <w:sz w:val="22"/>
            <w:szCs w:val="22"/>
          </w:rPr>
          <w:tab/>
        </w:r>
        <w:r w:rsidR="00B908F0" w:rsidRPr="00D117E1">
          <w:rPr>
            <w:rStyle w:val="a8"/>
          </w:rPr>
          <w:t>ФОРМА ЗАЯВКИ</w:t>
        </w:r>
        <w:r w:rsidR="00B908F0">
          <w:rPr>
            <w:webHidden/>
          </w:rPr>
          <w:tab/>
        </w:r>
        <w:r w:rsidR="00B908F0">
          <w:rPr>
            <w:webHidden/>
          </w:rPr>
          <w:fldChar w:fldCharType="begin"/>
        </w:r>
        <w:r w:rsidR="00B908F0">
          <w:rPr>
            <w:webHidden/>
          </w:rPr>
          <w:instrText xml:space="preserve"> PAGEREF _Toc437271176 \h </w:instrText>
        </w:r>
        <w:r w:rsidR="00B908F0">
          <w:rPr>
            <w:webHidden/>
          </w:rPr>
        </w:r>
        <w:r w:rsidR="00B908F0">
          <w:rPr>
            <w:webHidden/>
          </w:rPr>
          <w:fldChar w:fldCharType="separate"/>
        </w:r>
        <w:r w:rsidR="00BC2A81">
          <w:rPr>
            <w:webHidden/>
          </w:rPr>
          <w:t>21</w:t>
        </w:r>
        <w:r w:rsidR="00B908F0">
          <w:rPr>
            <w:webHidden/>
          </w:rPr>
          <w:fldChar w:fldCharType="end"/>
        </w:r>
      </w:hyperlink>
    </w:p>
    <w:p w:rsidR="00B908F0" w:rsidRDefault="00160842">
      <w:pPr>
        <w:pStyle w:val="2e"/>
        <w:rPr>
          <w:rStyle w:val="a8"/>
        </w:rPr>
      </w:pPr>
      <w:hyperlink w:anchor="_Toc437271177" w:history="1">
        <w:r w:rsidR="00B908F0" w:rsidRPr="00D117E1">
          <w:rPr>
            <w:rStyle w:val="a8"/>
          </w:rPr>
          <w:t>12.</w:t>
        </w:r>
        <w:r w:rsidR="00B908F0">
          <w:rPr>
            <w:rFonts w:asciiTheme="minorHAnsi" w:eastAsiaTheme="minorEastAsia" w:hAnsiTheme="minorHAnsi" w:cstheme="minorBidi"/>
            <w:caps w:val="0"/>
            <w:sz w:val="22"/>
            <w:szCs w:val="22"/>
          </w:rPr>
          <w:tab/>
        </w:r>
        <w:r w:rsidR="00B908F0" w:rsidRPr="00D117E1">
          <w:rPr>
            <w:rStyle w:val="a8"/>
          </w:rPr>
          <w:t>причины и Последствия признания закупки несостоявшейся</w:t>
        </w:r>
        <w:r w:rsidR="00B908F0">
          <w:rPr>
            <w:webHidden/>
          </w:rPr>
          <w:tab/>
        </w:r>
        <w:r w:rsidR="00B908F0">
          <w:rPr>
            <w:webHidden/>
          </w:rPr>
          <w:fldChar w:fldCharType="begin"/>
        </w:r>
        <w:r w:rsidR="00B908F0">
          <w:rPr>
            <w:webHidden/>
          </w:rPr>
          <w:instrText xml:space="preserve"> PAGEREF _Toc437271177 \h </w:instrText>
        </w:r>
        <w:r w:rsidR="00B908F0">
          <w:rPr>
            <w:webHidden/>
          </w:rPr>
        </w:r>
        <w:r w:rsidR="00B908F0">
          <w:rPr>
            <w:webHidden/>
          </w:rPr>
          <w:fldChar w:fldCharType="separate"/>
        </w:r>
        <w:r w:rsidR="00BC2A81">
          <w:rPr>
            <w:webHidden/>
          </w:rPr>
          <w:t>23</w:t>
        </w:r>
        <w:r w:rsidR="00B908F0">
          <w:rPr>
            <w:webHidden/>
          </w:rPr>
          <w:fldChar w:fldCharType="end"/>
        </w:r>
      </w:hyperlink>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8E5F68" w:rsidRDefault="008E5F68" w:rsidP="00B908F0">
      <w:pPr>
        <w:rPr>
          <w:rFonts w:eastAsiaTheme="minorEastAsia"/>
          <w:noProof/>
        </w:rPr>
      </w:pPr>
    </w:p>
    <w:p w:rsidR="008E5F68" w:rsidRDefault="008E5F68"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Default="00B908F0" w:rsidP="00B908F0">
      <w:pPr>
        <w:rPr>
          <w:rFonts w:eastAsiaTheme="minorEastAsia"/>
          <w:noProof/>
        </w:rPr>
      </w:pPr>
    </w:p>
    <w:p w:rsidR="00B908F0" w:rsidRPr="00B908F0" w:rsidRDefault="00B908F0" w:rsidP="00B908F0">
      <w:pPr>
        <w:rPr>
          <w:rFonts w:eastAsiaTheme="minorEastAsia"/>
          <w:noProof/>
        </w:rPr>
      </w:pPr>
    </w:p>
    <w:p w:rsidR="000A7D8E" w:rsidRDefault="0071532D" w:rsidP="000A7D8E">
      <w:pPr>
        <w:pStyle w:val="20"/>
      </w:pPr>
      <w:r w:rsidRPr="00853273">
        <w:lastRenderedPageBreak/>
        <w:fldChar w:fldCharType="end"/>
      </w:r>
      <w:bookmarkStart w:id="0" w:name="_Toc437271122"/>
      <w:bookmarkStart w:id="1" w:name="_Toc127415603"/>
      <w:proofErr w:type="gramStart"/>
      <w:r w:rsidR="000A7D8E">
        <w:t>Основные термины</w:t>
      </w:r>
      <w:r w:rsidR="006A1C62">
        <w:t xml:space="preserve"> И СОКРАЩЕНИЯ</w:t>
      </w:r>
      <w:proofErr w:type="gramEnd"/>
      <w:r w:rsidR="006A1C62">
        <w:t xml:space="preserve"> ИСПОЛЬЗУЕМЫЕ В ДОКУМЕНТАЦИИ</w:t>
      </w:r>
      <w:bookmarkEnd w:id="0"/>
    </w:p>
    <w:p w:rsidR="000A7D8E" w:rsidRDefault="00454205" w:rsidP="000A7D8E">
      <w:r>
        <w:t>Установленные определения и сокращения используемые в данной Документации:</w:t>
      </w:r>
    </w:p>
    <w:p w:rsidR="00454205" w:rsidRDefault="00454205" w:rsidP="000A7D8E"/>
    <w:p w:rsidR="00454205" w:rsidRPr="00D82509" w:rsidRDefault="00454205" w:rsidP="00AB7DE5">
      <w:pPr>
        <w:ind w:firstLine="708"/>
      </w:pPr>
      <w:r w:rsidRPr="00D82509">
        <w:rPr>
          <w:b/>
        </w:rPr>
        <w:t xml:space="preserve">Документация </w:t>
      </w:r>
      <w:r w:rsidRPr="00D82509">
        <w:t>- документация по проведению закупки путем проведения открытого аукциона в электронной форме на право заключения договора на поставку изделий медицинского назначения</w:t>
      </w:r>
      <w:r w:rsidR="004B326B" w:rsidRPr="00D82509">
        <w:t xml:space="preserve"> для нужд ГАУЗ «ОЦВК»</w:t>
      </w:r>
      <w:r w:rsidR="00490E08" w:rsidRPr="00D82509">
        <w:t>;</w:t>
      </w:r>
    </w:p>
    <w:p w:rsidR="00796581" w:rsidRPr="00D82509" w:rsidRDefault="00796581" w:rsidP="000A7D8E"/>
    <w:p w:rsidR="00796581" w:rsidRDefault="00796581" w:rsidP="00AB7DE5">
      <w:pPr>
        <w:ind w:firstLine="708"/>
      </w:pPr>
      <w:r w:rsidRPr="00D82509">
        <w:rPr>
          <w:b/>
        </w:rPr>
        <w:t xml:space="preserve">Положение о закупке - </w:t>
      </w:r>
      <w:r w:rsidRPr="00D82509">
        <w:t xml:space="preserve">Положение о закупке государственного автономного учреждения </w:t>
      </w:r>
      <w:proofErr w:type="gramStart"/>
      <w:r w:rsidRPr="00D82509">
        <w:t>здравоохранения  «</w:t>
      </w:r>
      <w:proofErr w:type="gramEnd"/>
      <w:r w:rsidRPr="00D82509">
        <w:t>Областной центр врачебной косметологии» (ГАУЗ «ОЦВК») утвержденным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sidR="00490E08" w:rsidRPr="00D82509">
        <w:t>;</w:t>
      </w:r>
    </w:p>
    <w:p w:rsidR="00B920C4" w:rsidRDefault="00B920C4" w:rsidP="00AB7DE5">
      <w:pPr>
        <w:ind w:firstLine="708"/>
      </w:pPr>
    </w:p>
    <w:p w:rsidR="00B920C4" w:rsidRDefault="00B920C4" w:rsidP="00AB7DE5">
      <w:pPr>
        <w:ind w:firstLine="708"/>
      </w:pPr>
      <w:r w:rsidRPr="00B920C4">
        <w:rPr>
          <w:b/>
          <w:bCs/>
        </w:rPr>
        <w:t>Закупка</w:t>
      </w:r>
      <w:r w:rsidRPr="00B920C4">
        <w:t> – это все действия заказчика, осуществляемые в порядке, предусмотренном Федеральным законом</w:t>
      </w:r>
      <w:r w:rsidR="005F3A15" w:rsidRPr="005F3A15">
        <w:t xml:space="preserve"> Федерального закона от 18.07.2011 № 223-ФЗ «О закупках товаров, работ, услуг отдельными видами юридических лиц»</w:t>
      </w:r>
      <w:r w:rsidRPr="00B920C4">
        <w:t xml:space="preserve">, направленные на заключение и исполнение </w:t>
      </w:r>
      <w:r w:rsidR="005F3A15">
        <w:t xml:space="preserve">договора </w:t>
      </w:r>
      <w:r w:rsidR="005F3A15" w:rsidRPr="005F3A15">
        <w:rPr>
          <w:bCs/>
        </w:rPr>
        <w:t xml:space="preserve">на поставку </w:t>
      </w:r>
      <w:r w:rsidR="005F3A15" w:rsidRPr="005F3A15">
        <w:t>изделий медицинского назначения</w:t>
      </w:r>
      <w:r w:rsidR="005F3A15">
        <w:t xml:space="preserve"> </w:t>
      </w:r>
      <w:r w:rsidR="005F3A15" w:rsidRPr="005F3A15">
        <w:t>для нужд ГАУЗ «ОЦВК»</w:t>
      </w:r>
      <w:r w:rsidR="005F3A15">
        <w:t>;</w:t>
      </w:r>
    </w:p>
    <w:p w:rsidR="00B920C4" w:rsidRDefault="00B920C4" w:rsidP="00AB7DE5">
      <w:pPr>
        <w:ind w:firstLine="708"/>
      </w:pPr>
    </w:p>
    <w:p w:rsidR="004B326B" w:rsidRPr="00D82509" w:rsidRDefault="004B326B" w:rsidP="004B326B">
      <w:pPr>
        <w:ind w:firstLine="708"/>
        <w:rPr>
          <w:b/>
        </w:rPr>
      </w:pPr>
      <w:r w:rsidRPr="00D82509">
        <w:rPr>
          <w:b/>
        </w:rPr>
        <w:t xml:space="preserve">Заказчик – </w:t>
      </w:r>
      <w:r w:rsidR="00D82509" w:rsidRPr="00D82509">
        <w:t>государственное автономное учреждение здравоохранения «Областной центр врачебной косметологии»</w:t>
      </w:r>
      <w:r w:rsidR="006A1C62">
        <w:t xml:space="preserve"> (</w:t>
      </w:r>
      <w:r w:rsidR="006A1C62" w:rsidRPr="006A1C62">
        <w:rPr>
          <w:b/>
        </w:rPr>
        <w:t>ГАУЗ «ОЦВК»</w:t>
      </w:r>
      <w:r w:rsidR="006A1C62">
        <w:rPr>
          <w:b/>
        </w:rPr>
        <w:t>)</w:t>
      </w:r>
      <w:r w:rsidR="005F3A15">
        <w:t>;</w:t>
      </w:r>
    </w:p>
    <w:p w:rsidR="004B326B" w:rsidRPr="00D47EC7" w:rsidRDefault="004B326B" w:rsidP="004B326B">
      <w:pPr>
        <w:ind w:firstLine="708"/>
        <w:rPr>
          <w:b/>
        </w:rPr>
      </w:pPr>
    </w:p>
    <w:p w:rsidR="004B326B" w:rsidRDefault="004B326B" w:rsidP="004B326B">
      <w:pPr>
        <w:ind w:firstLine="708"/>
      </w:pPr>
      <w:r w:rsidRPr="00D47EC7">
        <w:rPr>
          <w:b/>
        </w:rPr>
        <w:t xml:space="preserve">Участник </w:t>
      </w:r>
      <w:r>
        <w:rPr>
          <w:b/>
        </w:rPr>
        <w:t>–</w:t>
      </w:r>
      <w:r w:rsidRPr="00D47EC7">
        <w:rPr>
          <w:b/>
        </w:rPr>
        <w:t xml:space="preserve"> </w:t>
      </w:r>
      <w:r w:rsidR="005F3A15" w:rsidRPr="00B920C4">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подавшее заявку </w:t>
      </w:r>
      <w:r w:rsidR="005F3A15">
        <w:t>на участие в процедурах закуп</w:t>
      </w:r>
      <w:r w:rsidR="00112C0A">
        <w:t>ки</w:t>
      </w:r>
      <w:r w:rsidR="005F3A15">
        <w:t>;</w:t>
      </w:r>
    </w:p>
    <w:p w:rsidR="006A1C62" w:rsidRDefault="006A1C62" w:rsidP="004B326B">
      <w:pPr>
        <w:ind w:firstLine="708"/>
      </w:pPr>
    </w:p>
    <w:p w:rsidR="006A1C62" w:rsidRDefault="006A1C62" w:rsidP="006A1C62">
      <w:pPr>
        <w:ind w:firstLine="709"/>
      </w:pPr>
      <w:r w:rsidRPr="006A1C62">
        <w:rPr>
          <w:b/>
        </w:rPr>
        <w:t xml:space="preserve">Заявка </w:t>
      </w:r>
      <w:r w:rsidR="0087280A">
        <w:t>–</w:t>
      </w:r>
      <w:r>
        <w:t xml:space="preserve"> </w:t>
      </w:r>
      <w:r w:rsidR="0087280A">
        <w:t xml:space="preserve">заявка на участие в </w:t>
      </w:r>
      <w:r w:rsidR="00E33440">
        <w:t>З</w:t>
      </w:r>
      <w:r w:rsidR="0087280A">
        <w:t>акупке</w:t>
      </w:r>
      <w:r w:rsidR="004266F4">
        <w:t xml:space="preserve"> (пакет электронных документов)</w:t>
      </w:r>
      <w:r w:rsidR="0087280A">
        <w:t xml:space="preserve">, содержащая предложение </w:t>
      </w:r>
      <w:proofErr w:type="gramStart"/>
      <w:r w:rsidR="0087280A">
        <w:t xml:space="preserve">Участника  </w:t>
      </w:r>
      <w:r w:rsidR="004266F4">
        <w:t>на</w:t>
      </w:r>
      <w:proofErr w:type="gramEnd"/>
      <w:r w:rsidR="004266F4">
        <w:t xml:space="preserve">  </w:t>
      </w:r>
      <w:r w:rsidR="0087280A">
        <w:t>приня</w:t>
      </w:r>
      <w:r w:rsidR="004266F4">
        <w:t xml:space="preserve">тие </w:t>
      </w:r>
      <w:r w:rsidR="0087280A">
        <w:t xml:space="preserve"> участи</w:t>
      </w:r>
      <w:r w:rsidR="004266F4">
        <w:t>я</w:t>
      </w:r>
      <w:r w:rsidR="0087280A">
        <w:t xml:space="preserve"> в Закупке</w:t>
      </w:r>
      <w:r w:rsidR="004266F4">
        <w:t xml:space="preserve"> и впоследстви</w:t>
      </w:r>
      <w:r w:rsidR="00DB6B7E">
        <w:t>и</w:t>
      </w:r>
      <w:r w:rsidR="004266F4">
        <w:t xml:space="preserve"> заключ</w:t>
      </w:r>
      <w:r w:rsidR="00DB6B7E">
        <w:t xml:space="preserve">ение </w:t>
      </w:r>
      <w:r w:rsidR="004266F4">
        <w:t>договор</w:t>
      </w:r>
      <w:r w:rsidR="00DB6B7E">
        <w:t>а</w:t>
      </w:r>
      <w:r w:rsidR="004266F4">
        <w:t xml:space="preserve"> на условиях</w:t>
      </w:r>
      <w:r w:rsidR="00DB6B7E">
        <w:t xml:space="preserve"> о</w:t>
      </w:r>
      <w:r w:rsidR="004266F4">
        <w:t xml:space="preserve">пределенных в Извещении </w:t>
      </w:r>
      <w:r w:rsidR="00DB6B7E">
        <w:t xml:space="preserve">и </w:t>
      </w:r>
      <w:r w:rsidR="004266F4">
        <w:t xml:space="preserve"> Документации </w:t>
      </w:r>
      <w:r w:rsidR="00DB6B7E">
        <w:t>по проведению Закупки;</w:t>
      </w:r>
    </w:p>
    <w:p w:rsidR="005F3A15" w:rsidRDefault="005F3A15" w:rsidP="004B326B">
      <w:pPr>
        <w:ind w:firstLine="708"/>
        <w:rPr>
          <w:sz w:val="23"/>
          <w:szCs w:val="23"/>
        </w:rPr>
      </w:pPr>
    </w:p>
    <w:p w:rsidR="00895B36" w:rsidRDefault="00490E08" w:rsidP="00AB7DE5">
      <w:pPr>
        <w:ind w:firstLine="708"/>
        <w:rPr>
          <w:b/>
        </w:rPr>
      </w:pPr>
      <w:r w:rsidRPr="00490E08">
        <w:rPr>
          <w:b/>
          <w:szCs w:val="28"/>
        </w:rPr>
        <w:t>Электронный аукцион</w:t>
      </w:r>
      <w:r>
        <w:rPr>
          <w:szCs w:val="28"/>
        </w:rPr>
        <w:t xml:space="preserve"> - открытый</w:t>
      </w:r>
      <w:r w:rsidRPr="00D810D0">
        <w:rPr>
          <w:szCs w:val="28"/>
        </w:rPr>
        <w:t xml:space="preserve"> аукцион </w:t>
      </w:r>
      <w:r w:rsidRPr="00E1278E">
        <w:rPr>
          <w:szCs w:val="28"/>
        </w:rPr>
        <w:t>в электронной форме</w:t>
      </w:r>
      <w:r w:rsidR="00E1278E">
        <w:rPr>
          <w:szCs w:val="28"/>
        </w:rPr>
        <w:t>;</w:t>
      </w:r>
      <w:r w:rsidR="00895B36" w:rsidRPr="00895B36">
        <w:rPr>
          <w:b/>
        </w:rPr>
        <w:t xml:space="preserve"> </w:t>
      </w:r>
    </w:p>
    <w:p w:rsidR="00C34289" w:rsidRDefault="00C34289" w:rsidP="00C34289">
      <w:pPr>
        <w:rPr>
          <w:szCs w:val="28"/>
        </w:rPr>
      </w:pPr>
    </w:p>
    <w:p w:rsidR="00C34289" w:rsidRDefault="00C34289" w:rsidP="00C34289">
      <w:pPr>
        <w:ind w:firstLine="708"/>
      </w:pPr>
      <w:r w:rsidRPr="00E1278E">
        <w:rPr>
          <w:rFonts w:eastAsia="Calibri"/>
          <w:b/>
        </w:rPr>
        <w:t>ЭП «</w:t>
      </w:r>
      <w:r w:rsidRPr="00E1278E">
        <w:rPr>
          <w:b/>
        </w:rPr>
        <w:t>РТС-тендер» -</w:t>
      </w:r>
      <w:r>
        <w:rPr>
          <w:b/>
          <w:color w:val="0000FF"/>
        </w:rPr>
        <w:t xml:space="preserve">  </w:t>
      </w:r>
      <w:r w:rsidRPr="00E1278E">
        <w:rPr>
          <w:rFonts w:eastAsia="Calibri"/>
        </w:rPr>
        <w:t>электронная торговая площадка «</w:t>
      </w:r>
      <w:r w:rsidRPr="00E1278E">
        <w:t>РТС-тендер»</w:t>
      </w:r>
      <w:r w:rsidR="00BD582B">
        <w:t>,</w:t>
      </w:r>
      <w:r w:rsidRPr="00AB7DE5">
        <w:rPr>
          <w:bCs/>
        </w:rPr>
        <w:t xml:space="preserve"> имеющ</w:t>
      </w:r>
      <w:r>
        <w:rPr>
          <w:bCs/>
        </w:rPr>
        <w:t>ая</w:t>
      </w:r>
      <w:r w:rsidRPr="00AB7DE5">
        <w:rPr>
          <w:bCs/>
        </w:rPr>
        <w:t xml:space="preserve"> адрес в сети Интернет: http://www.rts-tender.ru/</w:t>
      </w:r>
      <w:r w:rsidR="00112C0A">
        <w:rPr>
          <w:bCs/>
        </w:rPr>
        <w:t>;</w:t>
      </w:r>
    </w:p>
    <w:p w:rsidR="00C34289" w:rsidRDefault="00C34289" w:rsidP="00C34289">
      <w:pPr>
        <w:rPr>
          <w:b/>
          <w:bCs/>
        </w:rPr>
      </w:pPr>
    </w:p>
    <w:p w:rsidR="00C34289" w:rsidRDefault="00C34289" w:rsidP="00C34289">
      <w:pPr>
        <w:ind w:firstLine="708"/>
        <w:rPr>
          <w:bCs/>
        </w:rPr>
      </w:pPr>
      <w:r w:rsidRPr="00AB7DE5">
        <w:rPr>
          <w:b/>
          <w:bCs/>
        </w:rPr>
        <w:t>Регламент ЭП</w:t>
      </w:r>
      <w:r>
        <w:rPr>
          <w:bCs/>
        </w:rPr>
        <w:t xml:space="preserve"> </w:t>
      </w:r>
      <w:r w:rsidR="008C73A9" w:rsidRPr="008C73A9">
        <w:rPr>
          <w:b/>
          <w:bCs/>
        </w:rPr>
        <w:t>«РТС-тендер»</w:t>
      </w:r>
      <w:r w:rsidR="008C73A9" w:rsidRPr="00AB7DE5">
        <w:rPr>
          <w:bCs/>
        </w:rPr>
        <w:t xml:space="preserve"> </w:t>
      </w:r>
      <w:r>
        <w:rPr>
          <w:bCs/>
        </w:rPr>
        <w:t xml:space="preserve">- </w:t>
      </w:r>
      <w:r w:rsidRPr="00AB7DE5">
        <w:rPr>
          <w:bCs/>
        </w:rPr>
        <w:t xml:space="preserve">«Регламент работы электронной площадки ООО «РТС-тендер» для проведения закупок товаров, работ, услуг в рамках Федерального закона от 18.07.2011 № 223-ФЗ «О закупках товаров, работ, услуг отдельными видами юридических лиц» и иных коммерческих закупок регулирует вопросы, связанные с порядком проведения процедур закупок товаров, работ, услуг и торгов в электронной форме, а также участия в них с использованием электронной площадки, </w:t>
      </w:r>
      <w:r w:rsidR="00BD582B" w:rsidRPr="00BD582B">
        <w:rPr>
          <w:bCs/>
        </w:rPr>
        <w:t>имеющ</w:t>
      </w:r>
      <w:r w:rsidR="004B326B">
        <w:rPr>
          <w:bCs/>
        </w:rPr>
        <w:t>ую</w:t>
      </w:r>
      <w:r w:rsidR="00BD582B" w:rsidRPr="00BD582B">
        <w:rPr>
          <w:bCs/>
        </w:rPr>
        <w:t xml:space="preserve"> адрес в сети Инте</w:t>
      </w:r>
      <w:r w:rsidR="00112C0A">
        <w:rPr>
          <w:bCs/>
        </w:rPr>
        <w:t>рнет: http://www.rts-tender.ru/;</w:t>
      </w:r>
    </w:p>
    <w:p w:rsidR="00A76CB7" w:rsidRDefault="00A76CB7" w:rsidP="00C34289">
      <w:pPr>
        <w:ind w:firstLine="708"/>
        <w:rPr>
          <w:bCs/>
        </w:rPr>
      </w:pPr>
    </w:p>
    <w:p w:rsidR="001E7D16" w:rsidRDefault="001E7D16" w:rsidP="00C34289">
      <w:pPr>
        <w:ind w:firstLine="708"/>
        <w:rPr>
          <w:bCs/>
        </w:rPr>
      </w:pPr>
      <w:r w:rsidRPr="001E7D16">
        <w:rPr>
          <w:b/>
          <w:bCs/>
        </w:rPr>
        <w:t>Оператор</w:t>
      </w:r>
      <w:r w:rsidRPr="001E7D16">
        <w:rPr>
          <w:bCs/>
        </w:rPr>
        <w:t xml:space="preserve"> – Общество с ограниченной ответственностью «РТС-тендер» (ИНН 7710357167, КПП 770701001, ОГРН 1027739521666, местонахождение: 127006, г. Москва, у</w:t>
      </w:r>
      <w:r w:rsidR="00112C0A">
        <w:rPr>
          <w:bCs/>
        </w:rPr>
        <w:t xml:space="preserve">л. </w:t>
      </w:r>
      <w:proofErr w:type="spellStart"/>
      <w:r w:rsidR="00112C0A">
        <w:rPr>
          <w:bCs/>
        </w:rPr>
        <w:t>Долгоруковская</w:t>
      </w:r>
      <w:proofErr w:type="spellEnd"/>
      <w:r w:rsidR="00112C0A">
        <w:rPr>
          <w:bCs/>
        </w:rPr>
        <w:t>, д.38, кор.1);</w:t>
      </w:r>
    </w:p>
    <w:p w:rsidR="00895B36" w:rsidRDefault="00895B36" w:rsidP="00895B36">
      <w:pPr>
        <w:rPr>
          <w:b/>
        </w:rPr>
      </w:pPr>
    </w:p>
    <w:p w:rsidR="00895B36" w:rsidRPr="00203B9F" w:rsidRDefault="00895B36" w:rsidP="00AB7DE5">
      <w:pPr>
        <w:ind w:firstLine="708"/>
        <w:rPr>
          <w:rFonts w:ascii="Tahoma" w:hAnsi="Tahoma" w:cs="Tahoma"/>
          <w:color w:val="A17D1C"/>
          <w:sz w:val="21"/>
          <w:szCs w:val="21"/>
        </w:rPr>
      </w:pPr>
      <w:r>
        <w:rPr>
          <w:b/>
        </w:rPr>
        <w:t xml:space="preserve">ООС </w:t>
      </w:r>
      <w:proofErr w:type="gramStart"/>
      <w:r>
        <w:rPr>
          <w:b/>
        </w:rPr>
        <w:t xml:space="preserve">–  </w:t>
      </w:r>
      <w:r w:rsidRPr="000923FA">
        <w:t>официальный</w:t>
      </w:r>
      <w:proofErr w:type="gramEnd"/>
      <w:r w:rsidRPr="000923FA">
        <w:t xml:space="preserve"> сайт Российской Федерации в сети Интернет </w:t>
      </w:r>
      <w:r w:rsidRPr="00203B9F">
        <w:t>для размещения информации о размещении заказов на поставки товаров, выполнение работ, оказание услуг</w:t>
      </w:r>
      <w:r w:rsidR="00BD582B">
        <w:t>,</w:t>
      </w:r>
      <w:r w:rsidR="00AB7DE5">
        <w:t xml:space="preserve"> </w:t>
      </w:r>
      <w:r w:rsidR="00AB7DE5" w:rsidRPr="00AB7DE5">
        <w:t>имеющ</w:t>
      </w:r>
      <w:r w:rsidR="00AB7DE5">
        <w:t>ий</w:t>
      </w:r>
      <w:r w:rsidR="00AB7DE5" w:rsidRPr="00AB7DE5">
        <w:t xml:space="preserve"> адрес в сети Инте</w:t>
      </w:r>
      <w:r w:rsidR="00112C0A">
        <w:t>рнет: http://www.zakupki.gov.ru;</w:t>
      </w:r>
    </w:p>
    <w:p w:rsidR="00796581" w:rsidRPr="001F4FB5" w:rsidRDefault="00796581" w:rsidP="00796581"/>
    <w:p w:rsidR="000A7D8E" w:rsidRDefault="00D47EC7" w:rsidP="004B326B">
      <w:pPr>
        <w:ind w:firstLine="708"/>
      </w:pPr>
      <w:r w:rsidRPr="00D47EC7">
        <w:rPr>
          <w:b/>
          <w:bCs/>
        </w:rPr>
        <w:t>«</w:t>
      </w:r>
      <w:r>
        <w:rPr>
          <w:b/>
          <w:bCs/>
        </w:rPr>
        <w:t>Ш</w:t>
      </w:r>
      <w:r w:rsidRPr="00D47EC7">
        <w:rPr>
          <w:b/>
          <w:bCs/>
        </w:rPr>
        <w:t>аг аукциона»</w:t>
      </w:r>
      <w:r>
        <w:rPr>
          <w:b/>
          <w:bCs/>
        </w:rPr>
        <w:t xml:space="preserve"> - </w:t>
      </w:r>
      <w:r w:rsidRPr="00D47EC7">
        <w:rPr>
          <w:bCs/>
        </w:rPr>
        <w:t>величина снижения начальной (максимальной) цены договора</w:t>
      </w:r>
      <w:r w:rsidR="00112C0A">
        <w:rPr>
          <w:bCs/>
        </w:rPr>
        <w:t>.</w:t>
      </w:r>
    </w:p>
    <w:p w:rsidR="00C34289" w:rsidRDefault="00C34289" w:rsidP="000A7D8E"/>
    <w:p w:rsidR="001350F4" w:rsidRPr="00853273" w:rsidRDefault="00270A47" w:rsidP="000A7D8E">
      <w:pPr>
        <w:pStyle w:val="20"/>
      </w:pPr>
      <w:bookmarkStart w:id="2" w:name="_Toc437271123"/>
      <w:r w:rsidRPr="00853273">
        <w:lastRenderedPageBreak/>
        <w:t>ОБЩИЕ ПОЛОЖЕНИЯ</w:t>
      </w:r>
      <w:bookmarkEnd w:id="2"/>
    </w:p>
    <w:p w:rsidR="00BB586E" w:rsidRDefault="008171ED" w:rsidP="008B7E5F">
      <w:pPr>
        <w:pStyle w:val="31"/>
      </w:pPr>
      <w:bookmarkStart w:id="3" w:name="_Toc437271124"/>
      <w:r w:rsidRPr="008577D4">
        <w:t>Нормативно-правовое регулирование</w:t>
      </w:r>
      <w:bookmarkEnd w:id="3"/>
    </w:p>
    <w:p w:rsidR="008171ED" w:rsidRPr="001F4FB5" w:rsidRDefault="008171ED" w:rsidP="002F01C9">
      <w:pPr>
        <w:ind w:firstLine="680"/>
      </w:pPr>
      <w:bookmarkStart w:id="4" w:name="_Ref119427085"/>
      <w:r w:rsidRPr="00270A47">
        <w:t xml:space="preserve">Настоящая </w:t>
      </w:r>
      <w:r w:rsidR="00796581">
        <w:t>Д</w:t>
      </w:r>
      <w:r w:rsidRPr="00270A47">
        <w:t xml:space="preserve">окументация 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8B7E5F">
      <w:pPr>
        <w:pStyle w:val="31"/>
      </w:pPr>
      <w:bookmarkStart w:id="5" w:name="_Toc437271125"/>
      <w:r w:rsidRPr="001F4FB5">
        <w:t>Основания для проведения закупки</w:t>
      </w:r>
      <w:bookmarkEnd w:id="5"/>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421334">
        <w:t>6</w:t>
      </w:r>
      <w:r w:rsidR="00684424" w:rsidRPr="001F4FB5">
        <w:t xml:space="preserve"> год</w:t>
      </w:r>
      <w:r w:rsidR="00F75533">
        <w:t>.</w:t>
      </w:r>
    </w:p>
    <w:p w:rsidR="002A6A1F" w:rsidRPr="001F4FB5" w:rsidRDefault="002A6A1F" w:rsidP="002A6A1F">
      <w:pPr>
        <w:ind w:firstLine="851"/>
      </w:pPr>
    </w:p>
    <w:p w:rsidR="00BB586E" w:rsidRDefault="002A6A1F" w:rsidP="008B7E5F">
      <w:pPr>
        <w:pStyle w:val="31"/>
      </w:pPr>
      <w:bookmarkStart w:id="6" w:name="_Toc437271126"/>
      <w:r w:rsidRPr="002A6A1F">
        <w:t>Заказчи</w:t>
      </w:r>
      <w:r>
        <w:t>к</w:t>
      </w:r>
      <w:bookmarkEnd w:id="6"/>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w:t>
      </w:r>
      <w:proofErr w:type="gramStart"/>
      <w:r w:rsidR="00347B5A" w:rsidRPr="00347B5A">
        <w:t>68  Факс</w:t>
      </w:r>
      <w:proofErr w:type="gramEnd"/>
      <w:r w:rsidR="00347B5A" w:rsidRPr="00347B5A">
        <w:t xml:space="preserve">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8B7E5F">
      <w:pPr>
        <w:pStyle w:val="31"/>
      </w:pPr>
      <w:bookmarkStart w:id="7" w:name="_Toc437271127"/>
      <w:r w:rsidRPr="00347B5A">
        <w:t>Контактное лицо</w:t>
      </w:r>
      <w:bookmarkEnd w:id="7"/>
    </w:p>
    <w:p w:rsidR="00A21056"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p>
    <w:p w:rsidR="00347B5A" w:rsidRDefault="00347B5A" w:rsidP="002F01C9">
      <w:pPr>
        <w:tabs>
          <w:tab w:val="left" w:pos="6040"/>
        </w:tabs>
        <w:spacing w:line="0" w:lineRule="atLeast"/>
        <w:ind w:firstLine="680"/>
      </w:pPr>
      <w:r w:rsidRPr="00C45D84">
        <w:t xml:space="preserve">Адрес электронной почты: </w:t>
      </w:r>
      <w:hyperlink r:id="rId11" w:history="1">
        <w:r w:rsidRPr="00A55ACD">
          <w:rPr>
            <w:rStyle w:val="a8"/>
            <w:lang w:val="en-US"/>
          </w:rPr>
          <w:t>zakupki</w:t>
        </w:r>
        <w:r w:rsidRPr="00A55ACD">
          <w:rPr>
            <w:rStyle w:val="a8"/>
          </w:rPr>
          <w:t>@</w:t>
        </w:r>
        <w:r w:rsidRPr="00A55ACD">
          <w:rPr>
            <w:rStyle w:val="a8"/>
            <w:lang w:val="en-US"/>
          </w:rPr>
          <w:t>ocvk</w:t>
        </w:r>
        <w:r w:rsidRPr="00A55ACD">
          <w:rPr>
            <w:rStyle w:val="a8"/>
          </w:rPr>
          <w:t>.</w:t>
        </w:r>
        <w:proofErr w:type="spellStart"/>
        <w:r w:rsidRPr="00A55ACD">
          <w:rPr>
            <w:rStyle w:val="a8"/>
            <w:lang w:val="en-US"/>
          </w:rPr>
          <w:t>ru</w:t>
        </w:r>
        <w:proofErr w:type="spellEnd"/>
      </w:hyperlink>
    </w:p>
    <w:p w:rsidR="00822AB5" w:rsidRPr="00822AB5" w:rsidRDefault="00822AB5" w:rsidP="00822AB5">
      <w:pPr>
        <w:tabs>
          <w:tab w:val="left" w:pos="6040"/>
        </w:tabs>
        <w:spacing w:line="0" w:lineRule="atLeast"/>
      </w:pPr>
    </w:p>
    <w:p w:rsidR="00BB586E" w:rsidRDefault="00822AB5" w:rsidP="008B7E5F">
      <w:pPr>
        <w:pStyle w:val="31"/>
      </w:pPr>
      <w:bookmarkStart w:id="8" w:name="_Toc437271128"/>
      <w:r w:rsidRPr="002A6A1F">
        <w:t>Способ закупки</w:t>
      </w:r>
      <w:bookmarkEnd w:id="8"/>
    </w:p>
    <w:p w:rsidR="00347B5A" w:rsidRDefault="00732E68" w:rsidP="001E74DE">
      <w:pPr>
        <w:tabs>
          <w:tab w:val="left" w:pos="6040"/>
        </w:tabs>
        <w:spacing w:line="0" w:lineRule="atLeast"/>
        <w:ind w:firstLine="709"/>
        <w:rPr>
          <w:szCs w:val="28"/>
        </w:rPr>
      </w:pPr>
      <w:r w:rsidRPr="00732E68">
        <w:rPr>
          <w:b/>
          <w:color w:val="0000FF"/>
          <w:szCs w:val="28"/>
        </w:rPr>
        <w:t>Открытый аукцион</w:t>
      </w:r>
      <w:r w:rsidRPr="00175070">
        <w:rPr>
          <w:szCs w:val="28"/>
        </w:rPr>
        <w:t xml:space="preserve"> - открытые конкурентные торги на понижение цены, победителем которых признается участник закупки, предложивш</w:t>
      </w:r>
      <w:r w:rsidR="00F5106A">
        <w:rPr>
          <w:szCs w:val="28"/>
        </w:rPr>
        <w:t>ий</w:t>
      </w:r>
      <w:r w:rsidRPr="00175070">
        <w:rPr>
          <w:szCs w:val="28"/>
        </w:rPr>
        <w:t xml:space="preserve">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85586" w:rsidRDefault="00485586" w:rsidP="001E74DE">
      <w:pPr>
        <w:tabs>
          <w:tab w:val="left" w:pos="6040"/>
        </w:tabs>
        <w:spacing w:line="0" w:lineRule="atLeast"/>
        <w:ind w:firstLine="709"/>
        <w:rPr>
          <w:szCs w:val="28"/>
        </w:rPr>
      </w:pPr>
    </w:p>
    <w:p w:rsidR="00D52C4F" w:rsidRDefault="007E1289" w:rsidP="008B7E5F">
      <w:pPr>
        <w:pStyle w:val="31"/>
      </w:pPr>
      <w:bookmarkStart w:id="9" w:name="_Toc437271129"/>
      <w:r>
        <w:t>Ф</w:t>
      </w:r>
      <w:r w:rsidR="00485586">
        <w:t xml:space="preserve">орма проведения </w:t>
      </w:r>
      <w:r w:rsidR="006719A6">
        <w:t>закупки</w:t>
      </w:r>
      <w:bookmarkEnd w:id="9"/>
    </w:p>
    <w:p w:rsidR="00CA18D2" w:rsidRPr="00CA18D2" w:rsidRDefault="00E1278E" w:rsidP="00CA18D2">
      <w:pPr>
        <w:autoSpaceDE w:val="0"/>
        <w:autoSpaceDN w:val="0"/>
        <w:adjustRightInd w:val="0"/>
        <w:ind w:firstLine="709"/>
        <w:rPr>
          <w:rStyle w:val="a8"/>
          <w:color w:val="auto"/>
          <w:sz w:val="23"/>
          <w:szCs w:val="23"/>
          <w:u w:val="none"/>
        </w:rPr>
      </w:pPr>
      <w:r>
        <w:rPr>
          <w:szCs w:val="28"/>
        </w:rPr>
        <w:t>Электронный</w:t>
      </w:r>
      <w:r w:rsidR="00C96A38" w:rsidRPr="00D810D0">
        <w:rPr>
          <w:szCs w:val="28"/>
        </w:rPr>
        <w:t xml:space="preserve"> аукцион </w:t>
      </w:r>
      <w:r w:rsidR="007E1289">
        <w:rPr>
          <w:szCs w:val="28"/>
        </w:rPr>
        <w:t xml:space="preserve">проводится </w:t>
      </w:r>
      <w:r w:rsidR="00C96A38" w:rsidRPr="00CA18D2">
        <w:rPr>
          <w:b/>
          <w:color w:val="0000FF"/>
          <w:szCs w:val="28"/>
        </w:rPr>
        <w:t>в электронной форме на</w:t>
      </w:r>
      <w:r w:rsidR="00C96A38" w:rsidRPr="00CA18D2">
        <w:rPr>
          <w:color w:val="0000FF"/>
          <w:szCs w:val="28"/>
        </w:rPr>
        <w:t xml:space="preserve"> </w:t>
      </w:r>
      <w:r w:rsidR="00C96A38">
        <w:rPr>
          <w:rFonts w:eastAsia="Calibri"/>
          <w:b/>
          <w:color w:val="0000FF"/>
        </w:rPr>
        <w:t>э</w:t>
      </w:r>
      <w:r w:rsidR="00C96A38" w:rsidRPr="001E74DE">
        <w:rPr>
          <w:rFonts w:eastAsia="Calibri"/>
          <w:b/>
          <w:color w:val="0000FF"/>
        </w:rPr>
        <w:t>лектронн</w:t>
      </w:r>
      <w:r w:rsidR="00C96A38">
        <w:rPr>
          <w:rFonts w:eastAsia="Calibri"/>
          <w:b/>
          <w:color w:val="0000FF"/>
        </w:rPr>
        <w:t>ой</w:t>
      </w:r>
      <w:r w:rsidR="007E10AC">
        <w:rPr>
          <w:rFonts w:eastAsia="Calibri"/>
          <w:b/>
          <w:color w:val="0000FF"/>
        </w:rPr>
        <w:t xml:space="preserve"> торговой</w:t>
      </w:r>
      <w:r w:rsidR="00C96A38" w:rsidRPr="001E74DE">
        <w:rPr>
          <w:rFonts w:eastAsia="Calibri"/>
          <w:b/>
          <w:color w:val="0000FF"/>
        </w:rPr>
        <w:t xml:space="preserve"> площадк</w:t>
      </w:r>
      <w:r w:rsidR="00C96A38">
        <w:rPr>
          <w:rFonts w:eastAsia="Calibri"/>
          <w:b/>
          <w:color w:val="0000FF"/>
        </w:rPr>
        <w:t>е</w:t>
      </w:r>
      <w:r w:rsidR="007E10AC">
        <w:rPr>
          <w:rFonts w:eastAsia="Calibri"/>
          <w:b/>
          <w:color w:val="0000FF"/>
        </w:rPr>
        <w:t xml:space="preserve"> </w:t>
      </w:r>
      <w:r w:rsidR="007E1289" w:rsidRPr="001E74DE">
        <w:rPr>
          <w:rFonts w:eastAsia="Calibri"/>
          <w:b/>
          <w:color w:val="0000FF"/>
        </w:rPr>
        <w:t>«</w:t>
      </w:r>
      <w:r w:rsidR="007E1289" w:rsidRPr="001E74DE">
        <w:rPr>
          <w:b/>
          <w:color w:val="0000FF"/>
        </w:rPr>
        <w:t>Р</w:t>
      </w:r>
      <w:r w:rsidR="007E1289" w:rsidRPr="007F0A47">
        <w:rPr>
          <w:b/>
          <w:color w:val="0000FF"/>
        </w:rPr>
        <w:t>ТС-тендер»</w:t>
      </w:r>
      <w:r w:rsidR="007E1289">
        <w:rPr>
          <w:b/>
          <w:color w:val="0000FF"/>
        </w:rPr>
        <w:t>,</w:t>
      </w:r>
      <w:r w:rsidR="00CA18D2">
        <w:rPr>
          <w:b/>
          <w:color w:val="0000FF"/>
        </w:rPr>
        <w:t xml:space="preserve"> </w:t>
      </w:r>
      <w:r w:rsidR="007E1289">
        <w:rPr>
          <w:sz w:val="23"/>
          <w:szCs w:val="23"/>
        </w:rPr>
        <w:t>расположенн</w:t>
      </w:r>
      <w:r w:rsidR="00CA18D2">
        <w:rPr>
          <w:sz w:val="23"/>
          <w:szCs w:val="23"/>
        </w:rPr>
        <w:t>ой</w:t>
      </w:r>
      <w:r w:rsidR="007E1289">
        <w:rPr>
          <w:sz w:val="23"/>
          <w:szCs w:val="23"/>
        </w:rPr>
        <w:t xml:space="preserve"> в сети Интернет</w:t>
      </w:r>
      <w:r w:rsidR="007E1289" w:rsidRPr="007F0A47">
        <w:rPr>
          <w:b/>
          <w:color w:val="0000FF"/>
        </w:rPr>
        <w:t xml:space="preserve"> </w:t>
      </w:r>
      <w:r w:rsidR="007E1289">
        <w:rPr>
          <w:sz w:val="23"/>
          <w:szCs w:val="23"/>
        </w:rPr>
        <w:t>по адресу</w:t>
      </w:r>
      <w:r w:rsidR="00CA18D2">
        <w:rPr>
          <w:sz w:val="23"/>
          <w:szCs w:val="23"/>
        </w:rPr>
        <w:t>:</w:t>
      </w:r>
      <w:r w:rsidR="007E1289" w:rsidRPr="007F0A47">
        <w:rPr>
          <w:b/>
          <w:color w:val="0000FF"/>
        </w:rPr>
        <w:t xml:space="preserve"> </w:t>
      </w:r>
      <w:hyperlink r:id="rId12" w:history="1">
        <w:r w:rsidR="007E1289" w:rsidRPr="007F0A47">
          <w:rPr>
            <w:rStyle w:val="a8"/>
            <w:b/>
          </w:rPr>
          <w:t>http://www.rts-tender.ru/</w:t>
        </w:r>
      </w:hyperlink>
      <w:r w:rsidR="00CA18D2">
        <w:rPr>
          <w:rStyle w:val="a8"/>
          <w:b/>
        </w:rPr>
        <w:t>.</w:t>
      </w:r>
    </w:p>
    <w:p w:rsidR="00614446" w:rsidRDefault="00104B0D" w:rsidP="00104B0D">
      <w:pPr>
        <w:pStyle w:val="Default"/>
        <w:ind w:firstLine="708"/>
        <w:jc w:val="both"/>
        <w:rPr>
          <w:sz w:val="23"/>
          <w:szCs w:val="23"/>
        </w:rPr>
      </w:pPr>
      <w:r>
        <w:rPr>
          <w:sz w:val="23"/>
          <w:szCs w:val="23"/>
        </w:rPr>
        <w:t>О</w:t>
      </w:r>
      <w:r w:rsidR="00614446">
        <w:rPr>
          <w:sz w:val="23"/>
          <w:szCs w:val="23"/>
        </w:rPr>
        <w:t>пределение условий и порядка проведения процедур Закуп</w:t>
      </w:r>
      <w:r w:rsidR="0001768F">
        <w:rPr>
          <w:sz w:val="23"/>
          <w:szCs w:val="23"/>
        </w:rPr>
        <w:t>ок</w:t>
      </w:r>
      <w:r w:rsidR="00614446">
        <w:rPr>
          <w:sz w:val="23"/>
          <w:szCs w:val="23"/>
        </w:rPr>
        <w:t>, участия в Закупках и установления порядка взаимодействия в указанных процессах</w:t>
      </w:r>
      <w:r>
        <w:rPr>
          <w:sz w:val="23"/>
          <w:szCs w:val="23"/>
        </w:rPr>
        <w:t xml:space="preserve"> устанавливается </w:t>
      </w:r>
      <w:r w:rsidRPr="009C061D">
        <w:rPr>
          <w:b/>
          <w:color w:val="0000FF"/>
          <w:szCs w:val="28"/>
        </w:rPr>
        <w:t>Регламент</w:t>
      </w:r>
      <w:r>
        <w:rPr>
          <w:b/>
          <w:color w:val="0000FF"/>
          <w:szCs w:val="28"/>
        </w:rPr>
        <w:t>ом</w:t>
      </w:r>
      <w:r w:rsidRPr="009C061D">
        <w:rPr>
          <w:b/>
          <w:color w:val="0000FF"/>
          <w:szCs w:val="28"/>
        </w:rPr>
        <w:t xml:space="preserve"> </w:t>
      </w:r>
      <w:r w:rsidR="003D4DD5">
        <w:rPr>
          <w:b/>
          <w:color w:val="0000FF"/>
          <w:szCs w:val="28"/>
        </w:rPr>
        <w:t xml:space="preserve">работы </w:t>
      </w:r>
      <w:r w:rsidRPr="009C061D">
        <w:rPr>
          <w:b/>
          <w:color w:val="0000FF"/>
          <w:szCs w:val="28"/>
        </w:rPr>
        <w:t>ЭП</w:t>
      </w:r>
      <w:r w:rsidR="003D4DD5">
        <w:rPr>
          <w:b/>
          <w:color w:val="0000FF"/>
          <w:szCs w:val="28"/>
        </w:rPr>
        <w:t xml:space="preserve"> «РТС-тендер»</w:t>
      </w:r>
      <w:r>
        <w:rPr>
          <w:szCs w:val="28"/>
        </w:rPr>
        <w:t>.</w:t>
      </w:r>
    </w:p>
    <w:p w:rsidR="003D4DD5" w:rsidRDefault="003D4DD5" w:rsidP="008B7E5F">
      <w:pPr>
        <w:pStyle w:val="31"/>
      </w:pPr>
    </w:p>
    <w:p w:rsidR="00BB586E" w:rsidRDefault="00347B5A" w:rsidP="008B7E5F">
      <w:pPr>
        <w:pStyle w:val="31"/>
      </w:pPr>
      <w:bookmarkStart w:id="10" w:name="_Toc437271130"/>
      <w:r w:rsidRPr="00347B5A">
        <w:t>Предмет договора</w:t>
      </w:r>
      <w:bookmarkEnd w:id="10"/>
    </w:p>
    <w:p w:rsidR="00EC2E13" w:rsidRDefault="00EC2E13" w:rsidP="002F01C9">
      <w:pPr>
        <w:tabs>
          <w:tab w:val="left" w:pos="6040"/>
        </w:tabs>
        <w:spacing w:line="0" w:lineRule="atLeast"/>
        <w:ind w:firstLine="680"/>
      </w:pPr>
    </w:p>
    <w:p w:rsidR="00C072A3" w:rsidRDefault="00EC2E13" w:rsidP="00C072A3">
      <w:pPr>
        <w:pStyle w:val="aff4"/>
        <w:tabs>
          <w:tab w:val="left" w:pos="709"/>
          <w:tab w:val="left" w:pos="851"/>
          <w:tab w:val="left" w:pos="1134"/>
        </w:tabs>
        <w:ind w:left="0"/>
        <w:jc w:val="both"/>
        <w:rPr>
          <w:rFonts w:ascii="Times New Roman" w:hAnsi="Times New Roman"/>
          <w:b/>
          <w:color w:val="0000FF"/>
          <w:sz w:val="24"/>
          <w:szCs w:val="24"/>
        </w:rPr>
      </w:pPr>
      <w:r>
        <w:rPr>
          <w:rFonts w:ascii="Times New Roman" w:hAnsi="Times New Roman"/>
          <w:b/>
          <w:color w:val="0000FF"/>
          <w:sz w:val="24"/>
          <w:szCs w:val="24"/>
        </w:rPr>
        <w:t xml:space="preserve">Поставка изделий медицинского назначения </w:t>
      </w:r>
    </w:p>
    <w:p w:rsidR="00221C31" w:rsidRDefault="00C072A3" w:rsidP="00C072A3">
      <w:pPr>
        <w:pStyle w:val="aff4"/>
        <w:tabs>
          <w:tab w:val="left" w:pos="709"/>
          <w:tab w:val="left" w:pos="851"/>
          <w:tab w:val="left" w:pos="1134"/>
        </w:tabs>
        <w:ind w:left="0"/>
        <w:jc w:val="both"/>
        <w:rPr>
          <w:rFonts w:ascii="Times New Roman" w:hAnsi="Times New Roman"/>
          <w:b/>
          <w:color w:val="0000FF"/>
          <w:sz w:val="24"/>
          <w:szCs w:val="24"/>
        </w:rPr>
      </w:pPr>
      <w:r w:rsidRPr="00C072A3">
        <w:rPr>
          <w:rFonts w:ascii="Times New Roman" w:hAnsi="Times New Roman"/>
          <w:b/>
          <w:color w:val="0000FF"/>
          <w:sz w:val="24"/>
          <w:szCs w:val="24"/>
        </w:rPr>
        <w:t>(</w:t>
      </w:r>
      <w:r w:rsidR="000E4B70">
        <w:rPr>
          <w:rFonts w:ascii="Times New Roman" w:hAnsi="Times New Roman"/>
          <w:b/>
          <w:color w:val="0000FF"/>
          <w:sz w:val="24"/>
          <w:szCs w:val="24"/>
        </w:rPr>
        <w:t>Инъецируемые имплантаты</w:t>
      </w:r>
      <w:r w:rsidRPr="00C072A3">
        <w:rPr>
          <w:rFonts w:ascii="Times New Roman" w:hAnsi="Times New Roman"/>
          <w:b/>
          <w:color w:val="0000FF"/>
          <w:sz w:val="24"/>
          <w:szCs w:val="24"/>
        </w:rPr>
        <w:t>)</w:t>
      </w:r>
    </w:p>
    <w:p w:rsidR="00221C31" w:rsidRDefault="00221C31" w:rsidP="00EC2E13">
      <w:pPr>
        <w:pStyle w:val="aff4"/>
        <w:tabs>
          <w:tab w:val="left" w:pos="709"/>
          <w:tab w:val="left" w:pos="851"/>
          <w:tab w:val="left" w:pos="1134"/>
        </w:tabs>
        <w:ind w:left="0"/>
        <w:rPr>
          <w:rFonts w:ascii="Times New Roman" w:hAnsi="Times New Roman"/>
          <w:b/>
          <w:color w:val="0000FF"/>
          <w:sz w:val="10"/>
          <w:szCs w:val="10"/>
        </w:rPr>
      </w:pPr>
    </w:p>
    <w:p w:rsidR="00EC2E13" w:rsidRPr="006C0E93" w:rsidRDefault="006C0E93" w:rsidP="00EC2E13">
      <w:pPr>
        <w:pStyle w:val="aff4"/>
        <w:tabs>
          <w:tab w:val="left" w:pos="709"/>
          <w:tab w:val="left" w:pos="851"/>
          <w:tab w:val="left" w:pos="1134"/>
        </w:tabs>
        <w:ind w:left="0"/>
        <w:rPr>
          <w:rFonts w:ascii="Times New Roman" w:hAnsi="Times New Roman"/>
          <w:sz w:val="24"/>
          <w:szCs w:val="24"/>
        </w:rPr>
      </w:pPr>
      <w:r w:rsidRPr="006C0E93">
        <w:rPr>
          <w:rFonts w:ascii="Times New Roman" w:hAnsi="Times New Roman"/>
          <w:sz w:val="24"/>
          <w:szCs w:val="24"/>
        </w:rPr>
        <w:t>Далее - товар</w:t>
      </w:r>
      <w:r w:rsidR="00EC2E13" w:rsidRPr="006C0E93">
        <w:rPr>
          <w:rFonts w:ascii="Times New Roman" w:hAnsi="Times New Roman"/>
          <w:sz w:val="24"/>
          <w:szCs w:val="24"/>
        </w:rPr>
        <w:t xml:space="preserve">       </w:t>
      </w:r>
    </w:p>
    <w:p w:rsidR="009F1AE5" w:rsidRPr="009F1AE5" w:rsidRDefault="009F1AE5" w:rsidP="008B7E5F">
      <w:pPr>
        <w:pStyle w:val="31"/>
      </w:pPr>
      <w:bookmarkStart w:id="11" w:name="_Toc437271131"/>
      <w:r w:rsidRPr="009F1AE5">
        <w:t>Место, условия и сроки поставки товара</w:t>
      </w:r>
      <w:bookmarkEnd w:id="11"/>
    </w:p>
    <w:p w:rsidR="001F3E5E" w:rsidRPr="001F3E5E" w:rsidRDefault="001F3E5E" w:rsidP="009F1AE5">
      <w:r w:rsidRPr="001F3E5E">
        <w:rPr>
          <w:b/>
        </w:rPr>
        <w:t xml:space="preserve">Место поставки: </w:t>
      </w:r>
      <w:r w:rsidR="00EA556E" w:rsidRPr="00EA556E">
        <w:t>Российская Федерация, Иркутская обл.,</w:t>
      </w:r>
      <w:r w:rsidR="00EA556E">
        <w:rPr>
          <w:b/>
        </w:rPr>
        <w:t xml:space="preserve"> </w:t>
      </w:r>
      <w:r w:rsidR="00622820" w:rsidRPr="00DF01BD">
        <w:t xml:space="preserve">664003, </w:t>
      </w:r>
      <w:r w:rsidR="00822AB5" w:rsidRPr="00DF01BD">
        <w:t>г. Иркутск, ул. Фурье, 2 (ГАУЗ «ОЦВК»)</w:t>
      </w:r>
      <w:r w:rsidR="004F15B2" w:rsidRPr="00DF01BD">
        <w:t>.</w:t>
      </w:r>
    </w:p>
    <w:p w:rsidR="004819C1" w:rsidRDefault="001F3E5E" w:rsidP="009F1AE5">
      <w:r w:rsidRPr="001F3E5E">
        <w:rPr>
          <w:b/>
        </w:rPr>
        <w:t>Срок поставки товара:</w:t>
      </w:r>
      <w:r w:rsidRPr="001F3E5E">
        <w:t xml:space="preserve"> </w:t>
      </w:r>
      <w:r w:rsidR="00A06242" w:rsidRPr="00DF01BD">
        <w:t xml:space="preserve">по заявкам, </w:t>
      </w:r>
      <w:r w:rsidR="0031115D">
        <w:t xml:space="preserve">в течение </w:t>
      </w:r>
      <w:r w:rsidR="009D2077">
        <w:t>4</w:t>
      </w:r>
      <w:r w:rsidR="00186F94">
        <w:t xml:space="preserve"> (</w:t>
      </w:r>
      <w:r w:rsidR="009D2077">
        <w:rPr>
          <w:i/>
        </w:rPr>
        <w:t>Четырех</w:t>
      </w:r>
      <w:r w:rsidR="00186F94">
        <w:t>)</w:t>
      </w:r>
      <w:r w:rsidR="000E4B70">
        <w:t xml:space="preserve"> рабочих</w:t>
      </w:r>
      <w:r w:rsidR="0031115D">
        <w:t xml:space="preserve"> дней</w:t>
      </w:r>
      <w:r w:rsidR="00C85BA0">
        <w:t>, до окончания срока действия договора.</w:t>
      </w:r>
    </w:p>
    <w:p w:rsidR="00C85BA0" w:rsidRDefault="00C85BA0" w:rsidP="009F1AE5"/>
    <w:p w:rsidR="004819C1" w:rsidRDefault="004819C1" w:rsidP="004819C1">
      <w:pPr>
        <w:pStyle w:val="31"/>
      </w:pPr>
      <w:bookmarkStart w:id="12" w:name="_Toc437271132"/>
      <w:r>
        <w:t>Окончание срока действия договора</w:t>
      </w:r>
      <w:bookmarkEnd w:id="12"/>
    </w:p>
    <w:p w:rsidR="004819C1" w:rsidRPr="004819C1" w:rsidRDefault="00C072A3" w:rsidP="004819C1">
      <w:pPr>
        <w:rPr>
          <w:b/>
        </w:rPr>
      </w:pPr>
      <w:r>
        <w:rPr>
          <w:b/>
        </w:rPr>
        <w:t>31</w:t>
      </w:r>
      <w:r w:rsidR="004819C1" w:rsidRPr="004819C1">
        <w:rPr>
          <w:b/>
        </w:rPr>
        <w:t xml:space="preserve"> </w:t>
      </w:r>
      <w:r>
        <w:rPr>
          <w:b/>
        </w:rPr>
        <w:t>августа</w:t>
      </w:r>
      <w:r w:rsidR="004819C1" w:rsidRPr="004819C1">
        <w:rPr>
          <w:b/>
        </w:rPr>
        <w:t xml:space="preserve"> 2016г.</w:t>
      </w:r>
    </w:p>
    <w:p w:rsidR="004819C1" w:rsidRPr="00122E60" w:rsidRDefault="004819C1" w:rsidP="009F1AE5"/>
    <w:p w:rsidR="00822AB5" w:rsidRDefault="00822AB5" w:rsidP="00347B5A">
      <w:pPr>
        <w:tabs>
          <w:tab w:val="left" w:pos="6040"/>
        </w:tabs>
        <w:spacing w:line="0" w:lineRule="atLeast"/>
        <w:ind w:firstLine="851"/>
        <w:rPr>
          <w:b/>
        </w:rPr>
      </w:pPr>
    </w:p>
    <w:p w:rsidR="00822AB5" w:rsidRDefault="00822AB5" w:rsidP="008B7E5F">
      <w:pPr>
        <w:pStyle w:val="31"/>
      </w:pPr>
      <w:bookmarkStart w:id="13" w:name="_Toc437271133"/>
      <w:r w:rsidRPr="00822AB5">
        <w:t>Сведения о начальной (максимальной) цене договора (цене лота)</w:t>
      </w:r>
      <w:bookmarkEnd w:id="13"/>
    </w:p>
    <w:p w:rsidR="00345C99" w:rsidRDefault="000E4B70" w:rsidP="00345C99">
      <w:pPr>
        <w:rPr>
          <w:b/>
          <w:bCs/>
        </w:rPr>
      </w:pPr>
      <w:r w:rsidRPr="000E4B70">
        <w:rPr>
          <w:b/>
          <w:bCs/>
        </w:rPr>
        <w:t>798 760 (Семьсот девяносто восемь тысяч семьсот шестьдесят) рублей, 00 копеек.</w:t>
      </w:r>
    </w:p>
    <w:p w:rsidR="00C072A3" w:rsidRPr="00F665B0" w:rsidRDefault="00C072A3" w:rsidP="00345C99">
      <w:pPr>
        <w:rPr>
          <w:b/>
          <w:bCs/>
        </w:rPr>
      </w:pPr>
    </w:p>
    <w:p w:rsidR="0039774D" w:rsidRDefault="0039774D" w:rsidP="008B7E5F">
      <w:pPr>
        <w:pStyle w:val="31"/>
      </w:pPr>
      <w:bookmarkStart w:id="14" w:name="_Toc437271134"/>
      <w:r w:rsidRPr="00D82AC3">
        <w:t xml:space="preserve">Сведения о валюте, используемой для формирования цены </w:t>
      </w:r>
      <w:r>
        <w:t>договор</w:t>
      </w:r>
      <w:r w:rsidRPr="00D82AC3">
        <w:t>а и расчетов с поставщиками</w:t>
      </w:r>
      <w:bookmarkEnd w:id="14"/>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8B7E5F">
      <w:pPr>
        <w:pStyle w:val="31"/>
      </w:pPr>
      <w:bookmarkStart w:id="15" w:name="_Toc437271135"/>
      <w:r w:rsidRPr="00B10FC0">
        <w:t>Сведения о включенны</w:t>
      </w:r>
      <w:r>
        <w:t>х в цену товара расходах</w:t>
      </w:r>
      <w:bookmarkEnd w:id="15"/>
    </w:p>
    <w:p w:rsidR="000E7791"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C357FB" w:rsidRDefault="00C357FB" w:rsidP="008B7E5F">
      <w:pPr>
        <w:pStyle w:val="31"/>
      </w:pPr>
      <w:bookmarkStart w:id="16" w:name="_Toc437271136"/>
      <w:r w:rsidRPr="00C45D84">
        <w:t>Источник финансирования</w:t>
      </w:r>
      <w:bookmarkEnd w:id="16"/>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8B7E5F">
      <w:pPr>
        <w:pStyle w:val="31"/>
      </w:pPr>
      <w:bookmarkStart w:id="17" w:name="_Toc437271137"/>
      <w:r w:rsidRPr="00D82AC3">
        <w:t>Форма, сроки и порядок оплаты поставляемого товара</w:t>
      </w:r>
      <w:bookmarkEnd w:id="17"/>
    </w:p>
    <w:p w:rsidR="004A11CE" w:rsidRPr="00C52BDD" w:rsidRDefault="00C52BDD" w:rsidP="002F01C9">
      <w:pPr>
        <w:ind w:firstLine="708"/>
      </w:pPr>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 xml:space="preserve">безналичным платежом в течение </w:t>
      </w:r>
      <w:r w:rsidRPr="00C072A3">
        <w:rPr>
          <w:b/>
        </w:rPr>
        <w:t>15</w:t>
      </w:r>
      <w:r w:rsidR="00E82671" w:rsidRPr="00C072A3">
        <w:rPr>
          <w:b/>
        </w:rPr>
        <w:t xml:space="preserve"> (Пятнадцати)</w:t>
      </w:r>
      <w:r w:rsidRPr="00C072A3">
        <w:rPr>
          <w:b/>
        </w:rPr>
        <w:t xml:space="preserve"> банковских дней</w:t>
      </w:r>
      <w:r w:rsidRPr="00C52BDD">
        <w:t>, с момента приемки товара, на основании счета</w:t>
      </w:r>
      <w:r w:rsidR="004F15B2">
        <w:t>.</w:t>
      </w:r>
    </w:p>
    <w:p w:rsidR="00822AB5" w:rsidRDefault="00822AB5" w:rsidP="00822AB5"/>
    <w:p w:rsidR="00BB586E" w:rsidRDefault="00D32738" w:rsidP="008B7E5F">
      <w:pPr>
        <w:pStyle w:val="31"/>
      </w:pPr>
      <w:bookmarkStart w:id="18" w:name="_Toc437271138"/>
      <w:r>
        <w:t>Информационное обеспечение</w:t>
      </w:r>
      <w:bookmarkEnd w:id="18"/>
    </w:p>
    <w:p w:rsidR="001D4261" w:rsidRDefault="002F01C9" w:rsidP="00BB586E">
      <w:pPr>
        <w:pStyle w:val="aff4"/>
        <w:tabs>
          <w:tab w:val="left" w:pos="709"/>
          <w:tab w:val="left" w:pos="851"/>
          <w:tab w:val="left" w:pos="1134"/>
        </w:tabs>
        <w:spacing w:after="0" w:line="240" w:lineRule="auto"/>
        <w:ind w:left="0"/>
        <w:rPr>
          <w:rFonts w:ascii="Times New Roman" w:hAnsi="Times New Roman"/>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w:t>
      </w:r>
      <w:r w:rsidR="001D4261">
        <w:rPr>
          <w:rFonts w:ascii="Times New Roman" w:hAnsi="Times New Roman"/>
          <w:sz w:val="24"/>
          <w:szCs w:val="24"/>
        </w:rPr>
        <w:t>:</w:t>
      </w:r>
    </w:p>
    <w:p w:rsidR="00096746" w:rsidRPr="001D4261" w:rsidRDefault="001D4261" w:rsidP="001D4261">
      <w:pPr>
        <w:pStyle w:val="aff4"/>
        <w:numPr>
          <w:ilvl w:val="0"/>
          <w:numId w:val="21"/>
        </w:numPr>
        <w:tabs>
          <w:tab w:val="left" w:pos="709"/>
          <w:tab w:val="left" w:pos="851"/>
          <w:tab w:val="left" w:pos="1134"/>
        </w:tabs>
        <w:spacing w:after="0" w:line="240" w:lineRule="auto"/>
        <w:rPr>
          <w:rStyle w:val="a8"/>
          <w:rFonts w:ascii="Times New Roman" w:hAnsi="Times New Roman"/>
          <w:color w:val="000000" w:themeColor="text1"/>
          <w:sz w:val="24"/>
          <w:szCs w:val="24"/>
        </w:rPr>
      </w:pPr>
      <w:r w:rsidRPr="001D4261">
        <w:rPr>
          <w:rFonts w:ascii="Times New Roman" w:hAnsi="Times New Roman"/>
          <w:color w:val="000000" w:themeColor="text1"/>
          <w:sz w:val="24"/>
          <w:szCs w:val="24"/>
        </w:rPr>
        <w:t>Н</w:t>
      </w:r>
      <w:r w:rsidR="00822AB5" w:rsidRPr="001D4261">
        <w:rPr>
          <w:rFonts w:ascii="Times New Roman" w:hAnsi="Times New Roman"/>
          <w:color w:val="000000" w:themeColor="text1"/>
          <w:sz w:val="24"/>
          <w:szCs w:val="24"/>
        </w:rPr>
        <w:t>а официальном сайте</w:t>
      </w:r>
      <w:r>
        <w:rPr>
          <w:rFonts w:ascii="Times New Roman" w:hAnsi="Times New Roman"/>
          <w:color w:val="000000" w:themeColor="text1"/>
          <w:sz w:val="24"/>
          <w:szCs w:val="24"/>
        </w:rPr>
        <w:t xml:space="preserve"> </w:t>
      </w:r>
      <w:r w:rsidR="0026140F">
        <w:rPr>
          <w:rFonts w:ascii="Times New Roman" w:hAnsi="Times New Roman"/>
          <w:color w:val="0000FF"/>
          <w:sz w:val="24"/>
          <w:szCs w:val="24"/>
        </w:rPr>
        <w:t>ООС</w:t>
      </w:r>
      <w:r w:rsidR="00822AB5" w:rsidRPr="001D4261">
        <w:rPr>
          <w:rFonts w:ascii="Times New Roman" w:hAnsi="Times New Roman"/>
          <w:color w:val="0000FF"/>
          <w:sz w:val="24"/>
          <w:szCs w:val="24"/>
        </w:rPr>
        <w:t xml:space="preserve">: </w:t>
      </w:r>
      <w:hyperlink r:id="rId13" w:history="1">
        <w:r w:rsidR="00822AB5" w:rsidRPr="001D4261">
          <w:rPr>
            <w:rStyle w:val="a8"/>
            <w:rFonts w:ascii="Times New Roman" w:hAnsi="Times New Roman"/>
            <w:sz w:val="24"/>
            <w:szCs w:val="24"/>
          </w:rPr>
          <w:t>www.zakupki.gov.ru</w:t>
        </w:r>
      </w:hyperlink>
      <w:r w:rsidRPr="001D4261">
        <w:rPr>
          <w:rStyle w:val="a8"/>
          <w:rFonts w:ascii="Times New Roman" w:hAnsi="Times New Roman"/>
          <w:color w:val="000000" w:themeColor="text1"/>
          <w:sz w:val="24"/>
          <w:szCs w:val="24"/>
        </w:rPr>
        <w:t>;</w:t>
      </w:r>
    </w:p>
    <w:p w:rsidR="001D4261" w:rsidRPr="001D4261" w:rsidRDefault="001D4261" w:rsidP="001B2EF5">
      <w:pPr>
        <w:pStyle w:val="aff4"/>
        <w:numPr>
          <w:ilvl w:val="0"/>
          <w:numId w:val="21"/>
        </w:numPr>
        <w:tabs>
          <w:tab w:val="left" w:pos="709"/>
          <w:tab w:val="left" w:pos="851"/>
          <w:tab w:val="left" w:pos="1134"/>
        </w:tabs>
        <w:spacing w:after="0" w:line="480" w:lineRule="auto"/>
        <w:rPr>
          <w:rStyle w:val="a8"/>
          <w:rFonts w:ascii="Times New Roman" w:hAnsi="Times New Roman"/>
          <w:sz w:val="24"/>
          <w:szCs w:val="24"/>
        </w:rPr>
      </w:pPr>
      <w:r>
        <w:rPr>
          <w:rStyle w:val="a8"/>
          <w:rFonts w:ascii="Times New Roman" w:hAnsi="Times New Roman"/>
          <w:color w:val="000000" w:themeColor="text1"/>
          <w:sz w:val="24"/>
          <w:szCs w:val="24"/>
          <w:u w:val="none"/>
        </w:rPr>
        <w:t xml:space="preserve">На электронной торговой площадке </w:t>
      </w:r>
      <w:r w:rsidR="001B2EF5" w:rsidRPr="003B6815">
        <w:rPr>
          <w:rStyle w:val="a8"/>
          <w:rFonts w:ascii="Times New Roman" w:hAnsi="Times New Roman"/>
          <w:sz w:val="24"/>
          <w:szCs w:val="24"/>
          <w:u w:val="none"/>
        </w:rPr>
        <w:t>«</w:t>
      </w:r>
      <w:r w:rsidRPr="001D4261">
        <w:rPr>
          <w:rStyle w:val="a8"/>
          <w:rFonts w:ascii="Times New Roman" w:hAnsi="Times New Roman"/>
          <w:sz w:val="24"/>
          <w:szCs w:val="24"/>
          <w:u w:val="none"/>
        </w:rPr>
        <w:t>РТС-тендер</w:t>
      </w:r>
      <w:r w:rsidR="001B2EF5">
        <w:rPr>
          <w:rStyle w:val="a8"/>
          <w:rFonts w:ascii="Times New Roman" w:hAnsi="Times New Roman"/>
          <w:sz w:val="24"/>
          <w:szCs w:val="24"/>
          <w:u w:val="none"/>
        </w:rPr>
        <w:t>»</w:t>
      </w:r>
      <w:r>
        <w:rPr>
          <w:rStyle w:val="a8"/>
          <w:rFonts w:ascii="Times New Roman" w:hAnsi="Times New Roman"/>
          <w:sz w:val="24"/>
          <w:szCs w:val="24"/>
          <w:u w:val="none"/>
        </w:rPr>
        <w:t xml:space="preserve">: </w:t>
      </w:r>
      <w:hyperlink r:id="rId14" w:history="1">
        <w:r w:rsidR="00222847" w:rsidRPr="00A00FC2">
          <w:rPr>
            <w:rStyle w:val="a8"/>
            <w:rFonts w:ascii="Times New Roman" w:hAnsi="Times New Roman"/>
            <w:sz w:val="24"/>
            <w:szCs w:val="24"/>
          </w:rPr>
          <w:t>www.rts-tender.ru</w:t>
        </w:r>
      </w:hyperlink>
      <w:r w:rsidR="00222847">
        <w:rPr>
          <w:rStyle w:val="a8"/>
          <w:rFonts w:ascii="Times New Roman" w:hAnsi="Times New Roman"/>
          <w:sz w:val="24"/>
          <w:szCs w:val="24"/>
          <w:u w:val="none"/>
        </w:rPr>
        <w:t xml:space="preserve"> </w:t>
      </w:r>
      <w:r w:rsidRPr="001D4261">
        <w:rPr>
          <w:rStyle w:val="a8"/>
          <w:rFonts w:ascii="Times New Roman" w:hAnsi="Times New Roman"/>
          <w:sz w:val="24"/>
          <w:szCs w:val="24"/>
          <w:u w:val="none"/>
        </w:rPr>
        <w:t>.</w:t>
      </w:r>
    </w:p>
    <w:p w:rsidR="00822AB5" w:rsidRDefault="00096746" w:rsidP="001103C7">
      <w:pPr>
        <w:pStyle w:val="20"/>
      </w:pPr>
      <w:r>
        <w:rPr>
          <w:rStyle w:val="a8"/>
          <w:b w:val="0"/>
          <w:sz w:val="24"/>
          <w:szCs w:val="24"/>
        </w:rPr>
        <w:br w:type="page"/>
      </w:r>
      <w:bookmarkStart w:id="19" w:name="_Toc437271139"/>
      <w:r w:rsidR="00913708" w:rsidRPr="001103C7">
        <w:lastRenderedPageBreak/>
        <w:t>ХАРАКТЕРИСТИКИ</w:t>
      </w:r>
      <w:r w:rsidR="00913708" w:rsidRPr="00913708">
        <w:t xml:space="preserve"> И КОЛИЧЕСТВО ПОСТАВЛЯЕМОГО ТОВАРА</w:t>
      </w:r>
      <w:bookmarkEnd w:id="19"/>
    </w:p>
    <w:p w:rsidR="00FA1929" w:rsidRDefault="00FA1929" w:rsidP="003B2E6B">
      <w:pPr>
        <w:ind w:left="-142"/>
        <w:jc w:val="center"/>
        <w:rPr>
          <w:b/>
          <w:color w:val="0000FF"/>
        </w:rPr>
      </w:pPr>
      <w:r>
        <w:rPr>
          <w:b/>
          <w:color w:val="0000FF"/>
        </w:rPr>
        <w:t>Характеристики и количество</w:t>
      </w:r>
    </w:p>
    <w:p w:rsidR="00BF501E" w:rsidRDefault="00E664D5" w:rsidP="003B2E6B">
      <w:pPr>
        <w:ind w:left="-142"/>
        <w:jc w:val="center"/>
        <w:rPr>
          <w:b/>
          <w:color w:val="0000FF"/>
        </w:rPr>
      </w:pPr>
      <w:r w:rsidRPr="008B542D">
        <w:rPr>
          <w:b/>
          <w:color w:val="0000FF"/>
        </w:rPr>
        <w:t xml:space="preserve">на поставку </w:t>
      </w:r>
      <w:r w:rsidR="00D1022A" w:rsidRPr="00D1022A">
        <w:rPr>
          <w:b/>
          <w:color w:val="0000FF"/>
        </w:rPr>
        <w:t>изделий медицинского назначения</w:t>
      </w:r>
    </w:p>
    <w:p w:rsidR="005C7F6B" w:rsidRDefault="005C7F6B" w:rsidP="003B2E6B">
      <w:pPr>
        <w:ind w:left="-142"/>
        <w:jc w:val="center"/>
        <w:rPr>
          <w:b/>
          <w:color w:val="0000FF"/>
        </w:rPr>
      </w:pPr>
      <w:r w:rsidRPr="00C072A3">
        <w:rPr>
          <w:b/>
          <w:color w:val="0000FF"/>
        </w:rPr>
        <w:t>(</w:t>
      </w:r>
      <w:r w:rsidR="00F238E1" w:rsidRPr="00F238E1">
        <w:rPr>
          <w:b/>
          <w:color w:val="0000FF"/>
        </w:rPr>
        <w:t>Инъецируемые имплантаты</w:t>
      </w:r>
      <w:r w:rsidRPr="00C072A3">
        <w:rPr>
          <w:b/>
          <w:color w:val="0000FF"/>
        </w:rPr>
        <w:t>)</w:t>
      </w:r>
    </w:p>
    <w:tbl>
      <w:tblPr>
        <w:tblW w:w="9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4144"/>
        <w:gridCol w:w="1537"/>
        <w:gridCol w:w="1499"/>
      </w:tblGrid>
      <w:tr w:rsidR="00762497" w:rsidRPr="00E417F5" w:rsidTr="000E4B70">
        <w:trPr>
          <w:trHeight w:val="630"/>
        </w:trPr>
        <w:tc>
          <w:tcPr>
            <w:tcW w:w="2661" w:type="dxa"/>
            <w:shd w:val="clear" w:color="auto" w:fill="auto"/>
            <w:vAlign w:val="center"/>
          </w:tcPr>
          <w:p w:rsidR="00762497" w:rsidRPr="00E417F5" w:rsidRDefault="00762497" w:rsidP="000E4B70">
            <w:pPr>
              <w:jc w:val="center"/>
              <w:rPr>
                <w:b/>
                <w:bCs/>
                <w:color w:val="000000"/>
              </w:rPr>
            </w:pPr>
            <w:r>
              <w:rPr>
                <w:b/>
                <w:bCs/>
                <w:color w:val="000000"/>
              </w:rPr>
              <w:t>Наименование товара</w:t>
            </w:r>
          </w:p>
        </w:tc>
        <w:tc>
          <w:tcPr>
            <w:tcW w:w="4144" w:type="dxa"/>
            <w:shd w:val="clear" w:color="auto" w:fill="auto"/>
            <w:vAlign w:val="center"/>
          </w:tcPr>
          <w:p w:rsidR="00762497" w:rsidRPr="00E417F5" w:rsidRDefault="00762497" w:rsidP="000E4B70">
            <w:pPr>
              <w:jc w:val="center"/>
              <w:rPr>
                <w:b/>
                <w:bCs/>
                <w:color w:val="000000"/>
              </w:rPr>
            </w:pPr>
            <w:r w:rsidRPr="00E417F5">
              <w:rPr>
                <w:b/>
                <w:bCs/>
                <w:color w:val="000000"/>
              </w:rPr>
              <w:t>Характеристика товара</w:t>
            </w:r>
          </w:p>
        </w:tc>
        <w:tc>
          <w:tcPr>
            <w:tcW w:w="1537" w:type="dxa"/>
            <w:shd w:val="clear" w:color="auto" w:fill="auto"/>
            <w:vAlign w:val="center"/>
          </w:tcPr>
          <w:p w:rsidR="00762497" w:rsidRPr="00E417F5" w:rsidRDefault="00762497" w:rsidP="000E4B70">
            <w:pPr>
              <w:jc w:val="center"/>
              <w:rPr>
                <w:b/>
                <w:bCs/>
                <w:color w:val="000000"/>
              </w:rPr>
            </w:pPr>
            <w:r w:rsidRPr="00E417F5">
              <w:rPr>
                <w:b/>
                <w:bCs/>
                <w:color w:val="000000"/>
              </w:rPr>
              <w:t>Единица измерения</w:t>
            </w:r>
          </w:p>
        </w:tc>
        <w:tc>
          <w:tcPr>
            <w:tcW w:w="1499" w:type="dxa"/>
            <w:shd w:val="clear" w:color="auto" w:fill="auto"/>
            <w:vAlign w:val="center"/>
          </w:tcPr>
          <w:p w:rsidR="00762497" w:rsidRPr="00E417F5" w:rsidRDefault="00762497" w:rsidP="000E4B70">
            <w:pPr>
              <w:jc w:val="center"/>
              <w:rPr>
                <w:b/>
                <w:bCs/>
                <w:color w:val="000000"/>
              </w:rPr>
            </w:pPr>
            <w:r w:rsidRPr="00E417F5">
              <w:rPr>
                <w:b/>
                <w:bCs/>
                <w:color w:val="000000"/>
              </w:rPr>
              <w:t>Количество</w:t>
            </w:r>
          </w:p>
        </w:tc>
      </w:tr>
      <w:tr w:rsidR="00762497" w:rsidRPr="00E417F5" w:rsidTr="00F238E1">
        <w:trPr>
          <w:trHeight w:val="2427"/>
        </w:trPr>
        <w:tc>
          <w:tcPr>
            <w:tcW w:w="2661" w:type="dxa"/>
            <w:shd w:val="clear" w:color="auto" w:fill="auto"/>
            <w:vAlign w:val="center"/>
          </w:tcPr>
          <w:p w:rsidR="00762497" w:rsidRPr="00F238E1" w:rsidRDefault="00F238E1" w:rsidP="00DD2FE9">
            <w:pPr>
              <w:jc w:val="left"/>
              <w:rPr>
                <w:color w:val="000000"/>
                <w:sz w:val="20"/>
                <w:szCs w:val="20"/>
              </w:rPr>
            </w:pPr>
            <w:r w:rsidRPr="00F238E1">
              <w:rPr>
                <w:color w:val="000000"/>
                <w:sz w:val="20"/>
                <w:szCs w:val="20"/>
              </w:rPr>
              <w:t>Суржидерм 24ХР</w:t>
            </w:r>
          </w:p>
        </w:tc>
        <w:tc>
          <w:tcPr>
            <w:tcW w:w="4144" w:type="dxa"/>
            <w:shd w:val="clear" w:color="auto" w:fill="auto"/>
            <w:vAlign w:val="center"/>
          </w:tcPr>
          <w:p w:rsidR="00F238E1" w:rsidRPr="00F238E1" w:rsidRDefault="00F238E1" w:rsidP="00F238E1">
            <w:pPr>
              <w:jc w:val="left"/>
              <w:rPr>
                <w:sz w:val="20"/>
                <w:szCs w:val="20"/>
              </w:rPr>
            </w:pPr>
            <w:r w:rsidRPr="00F238E1">
              <w:rPr>
                <w:sz w:val="20"/>
                <w:szCs w:val="20"/>
              </w:rPr>
              <w:t>Стерильный апирогенный физиологический раствор гиалуроновой кислоты неживотного происхождения с поперечной межмолекулярной связью.</w:t>
            </w:r>
          </w:p>
          <w:p w:rsidR="00F238E1" w:rsidRPr="00F238E1" w:rsidRDefault="00F238E1" w:rsidP="00F238E1">
            <w:pPr>
              <w:jc w:val="left"/>
              <w:rPr>
                <w:sz w:val="20"/>
                <w:szCs w:val="20"/>
                <w:u w:val="single"/>
              </w:rPr>
            </w:pPr>
            <w:r w:rsidRPr="00F238E1">
              <w:rPr>
                <w:sz w:val="20"/>
                <w:szCs w:val="20"/>
                <w:u w:val="single"/>
              </w:rPr>
              <w:t>С высоким уровнем вязкости.</w:t>
            </w:r>
          </w:p>
          <w:p w:rsidR="00F238E1" w:rsidRPr="00F238E1" w:rsidRDefault="00F238E1" w:rsidP="00F238E1">
            <w:pPr>
              <w:jc w:val="left"/>
              <w:rPr>
                <w:sz w:val="20"/>
                <w:szCs w:val="20"/>
              </w:rPr>
            </w:pPr>
            <w:r w:rsidRPr="00F238E1">
              <w:rPr>
                <w:sz w:val="20"/>
                <w:szCs w:val="20"/>
              </w:rPr>
              <w:t xml:space="preserve">Состав: гиалуроновая кислота гель с концентрацией 24 мг, фосфатный буфер pH 7.2 q.s 1 мл. </w:t>
            </w:r>
          </w:p>
          <w:p w:rsidR="00F238E1" w:rsidRPr="00F238E1" w:rsidRDefault="00F238E1" w:rsidP="00F238E1">
            <w:pPr>
              <w:jc w:val="left"/>
              <w:rPr>
                <w:sz w:val="20"/>
                <w:szCs w:val="20"/>
              </w:rPr>
            </w:pPr>
            <w:r w:rsidRPr="00F238E1">
              <w:rPr>
                <w:sz w:val="20"/>
                <w:szCs w:val="20"/>
              </w:rPr>
              <w:t xml:space="preserve">Шприцы 2 шт * 0,8 мл </w:t>
            </w:r>
          </w:p>
          <w:p w:rsidR="00941190" w:rsidRPr="00E417F5" w:rsidRDefault="00F238E1" w:rsidP="00F238E1">
            <w:pPr>
              <w:jc w:val="left"/>
              <w:rPr>
                <w:color w:val="000000"/>
              </w:rPr>
            </w:pPr>
            <w:r w:rsidRPr="00F238E1">
              <w:rPr>
                <w:sz w:val="20"/>
                <w:szCs w:val="20"/>
              </w:rPr>
              <w:t>с комплектом игл 4 шт * 30G1/2"</w:t>
            </w:r>
          </w:p>
        </w:tc>
        <w:tc>
          <w:tcPr>
            <w:tcW w:w="1537" w:type="dxa"/>
            <w:shd w:val="clear" w:color="auto" w:fill="auto"/>
            <w:vAlign w:val="center"/>
          </w:tcPr>
          <w:p w:rsidR="00762497" w:rsidRPr="00E417F5" w:rsidRDefault="00762497" w:rsidP="000E4B70">
            <w:pPr>
              <w:jc w:val="center"/>
              <w:rPr>
                <w:color w:val="000000"/>
              </w:rPr>
            </w:pPr>
            <w:r>
              <w:rPr>
                <w:color w:val="000000"/>
              </w:rPr>
              <w:t>упак</w:t>
            </w:r>
          </w:p>
        </w:tc>
        <w:tc>
          <w:tcPr>
            <w:tcW w:w="1499" w:type="dxa"/>
            <w:shd w:val="clear" w:color="auto" w:fill="auto"/>
            <w:vAlign w:val="center"/>
          </w:tcPr>
          <w:p w:rsidR="00762497" w:rsidRPr="00DF7CFA" w:rsidRDefault="00F238E1" w:rsidP="000E4B70">
            <w:pPr>
              <w:jc w:val="center"/>
            </w:pPr>
            <w:r>
              <w:t>40</w:t>
            </w:r>
          </w:p>
        </w:tc>
      </w:tr>
      <w:tr w:rsidR="00941190" w:rsidRPr="00E417F5" w:rsidTr="00F238E1">
        <w:trPr>
          <w:trHeight w:val="2405"/>
        </w:trPr>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941190" w:rsidRDefault="00F238E1" w:rsidP="000E4B70">
            <w:pPr>
              <w:jc w:val="left"/>
              <w:rPr>
                <w:sz w:val="20"/>
                <w:szCs w:val="20"/>
              </w:rPr>
            </w:pPr>
            <w:r>
              <w:rPr>
                <w:sz w:val="20"/>
                <w:szCs w:val="20"/>
              </w:rPr>
              <w:t>Суржидерм 30ХР</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F238E1" w:rsidRPr="00F238E1" w:rsidRDefault="00F238E1" w:rsidP="00F238E1">
            <w:pPr>
              <w:jc w:val="left"/>
              <w:rPr>
                <w:sz w:val="20"/>
                <w:szCs w:val="20"/>
              </w:rPr>
            </w:pPr>
            <w:r w:rsidRPr="00F238E1">
              <w:rPr>
                <w:sz w:val="20"/>
                <w:szCs w:val="20"/>
              </w:rPr>
              <w:t xml:space="preserve">Стерильный апирогенный физиологический раствор гиалуроновой кислоты неживотного происхождения с поперечной межмолекулярной связью. </w:t>
            </w:r>
          </w:p>
          <w:p w:rsidR="00F238E1" w:rsidRPr="00F238E1" w:rsidRDefault="00F238E1" w:rsidP="00F238E1">
            <w:pPr>
              <w:jc w:val="left"/>
              <w:rPr>
                <w:sz w:val="20"/>
                <w:szCs w:val="20"/>
              </w:rPr>
            </w:pPr>
            <w:r w:rsidRPr="00F238E1">
              <w:rPr>
                <w:sz w:val="20"/>
                <w:szCs w:val="20"/>
                <w:u w:val="single"/>
              </w:rPr>
              <w:t>С высоким уровнем вязкости</w:t>
            </w:r>
            <w:r w:rsidRPr="00F238E1">
              <w:rPr>
                <w:sz w:val="20"/>
                <w:szCs w:val="20"/>
              </w:rPr>
              <w:t xml:space="preserve">. </w:t>
            </w:r>
          </w:p>
          <w:p w:rsidR="00F238E1" w:rsidRPr="00F238E1" w:rsidRDefault="00F238E1" w:rsidP="00F238E1">
            <w:pPr>
              <w:jc w:val="left"/>
              <w:rPr>
                <w:sz w:val="20"/>
                <w:szCs w:val="20"/>
              </w:rPr>
            </w:pPr>
            <w:r w:rsidRPr="00F238E1">
              <w:rPr>
                <w:sz w:val="20"/>
                <w:szCs w:val="20"/>
              </w:rPr>
              <w:t xml:space="preserve">Состав: гиалуроновая кислота гель с концентрацией 24 мг, фосфатный буфер pH 7.2 q.s 1 мл. </w:t>
            </w:r>
          </w:p>
          <w:p w:rsidR="00F238E1" w:rsidRPr="00F238E1" w:rsidRDefault="00F238E1" w:rsidP="00F238E1">
            <w:pPr>
              <w:jc w:val="left"/>
              <w:rPr>
                <w:sz w:val="20"/>
                <w:szCs w:val="20"/>
              </w:rPr>
            </w:pPr>
            <w:r w:rsidRPr="00F238E1">
              <w:rPr>
                <w:sz w:val="20"/>
                <w:szCs w:val="20"/>
              </w:rPr>
              <w:t xml:space="preserve">Шприцы 2 шт * 0,8 мл </w:t>
            </w:r>
          </w:p>
          <w:p w:rsidR="00941190" w:rsidRPr="00941190" w:rsidRDefault="00F238E1" w:rsidP="00F238E1">
            <w:pPr>
              <w:jc w:val="left"/>
              <w:rPr>
                <w:sz w:val="20"/>
                <w:szCs w:val="20"/>
              </w:rPr>
            </w:pPr>
            <w:r w:rsidRPr="00F238E1">
              <w:rPr>
                <w:sz w:val="20"/>
                <w:szCs w:val="20"/>
              </w:rPr>
              <w:t>с комплектом игл 4 шт * 27G1/2"</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E417F5" w:rsidRDefault="00941190" w:rsidP="000E4B70">
            <w:pPr>
              <w:jc w:val="center"/>
              <w:rPr>
                <w:color w:val="000000"/>
              </w:rPr>
            </w:pPr>
            <w:r>
              <w:rPr>
                <w:color w:val="000000"/>
              </w:rPr>
              <w:t>упак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941190" w:rsidRPr="00DF7CFA" w:rsidRDefault="00F238E1" w:rsidP="000E4B70">
            <w:pPr>
              <w:jc w:val="center"/>
            </w:pPr>
            <w:r>
              <w:t>40</w:t>
            </w:r>
          </w:p>
        </w:tc>
      </w:tr>
    </w:tbl>
    <w:p w:rsidR="00762497" w:rsidRDefault="00762497" w:rsidP="003B2E6B">
      <w:pPr>
        <w:ind w:left="-142"/>
        <w:jc w:val="center"/>
        <w:rPr>
          <w:b/>
          <w:color w:val="0000FF"/>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w:t>
      </w:r>
      <w:r w:rsidR="00407A15">
        <w:rPr>
          <w:b/>
          <w:bCs/>
          <w:color w:val="000000"/>
        </w:rPr>
        <w:t xml:space="preserve">ении </w:t>
      </w:r>
      <w:r w:rsidRPr="001B61C0">
        <w:rPr>
          <w:b/>
          <w:bCs/>
          <w:color w:val="000000"/>
        </w:rPr>
        <w:t>заявки</w:t>
      </w:r>
      <w:r w:rsidR="007849B1">
        <w:rPr>
          <w:b/>
          <w:bCs/>
          <w:color w:val="000000"/>
        </w:rPr>
        <w:t xml:space="preserve"> на участие в электронном аукционе</w:t>
      </w:r>
      <w:r w:rsidRPr="001B61C0">
        <w:rPr>
          <w:b/>
          <w:bCs/>
          <w:color w:val="000000"/>
        </w:rPr>
        <w:t>,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033AC4">
      <w:pPr>
        <w:suppressAutoHyphens/>
        <w:ind w:firstLine="709"/>
        <w:rPr>
          <w:color w:val="000000"/>
        </w:rPr>
      </w:pP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04F4B" w:rsidRDefault="00104F4B"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F238E1" w:rsidRDefault="00F238E1" w:rsidP="00033AC4">
      <w:pPr>
        <w:suppressAutoHyphens/>
        <w:ind w:firstLine="709"/>
      </w:pPr>
    </w:p>
    <w:p w:rsidR="00F238E1" w:rsidRDefault="00F238E1" w:rsidP="00033AC4">
      <w:pPr>
        <w:suppressAutoHyphens/>
        <w:ind w:firstLine="709"/>
      </w:pPr>
    </w:p>
    <w:p w:rsidR="00F238E1" w:rsidRDefault="00F238E1" w:rsidP="00033AC4">
      <w:pPr>
        <w:suppressAutoHyphens/>
        <w:ind w:firstLine="709"/>
      </w:pPr>
    </w:p>
    <w:p w:rsidR="00F238E1" w:rsidRDefault="00F238E1"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506D0C" w:rsidRPr="009D22B9" w:rsidRDefault="001F5E3E" w:rsidP="001103C7">
      <w:pPr>
        <w:pStyle w:val="20"/>
      </w:pPr>
      <w:bookmarkStart w:id="20" w:name="_Toc437271140"/>
      <w:r w:rsidRPr="009D22B9">
        <w:lastRenderedPageBreak/>
        <w:t xml:space="preserve">Порядок проведения закупки                                                                                                                              </w:t>
      </w:r>
      <w:r w:rsidR="00506D0C" w:rsidRPr="009D22B9">
        <w:t xml:space="preserve">путем </w:t>
      </w:r>
      <w:r w:rsidR="00403874" w:rsidRPr="009D22B9">
        <w:t>проведения</w:t>
      </w:r>
      <w:r w:rsidR="00506D0C" w:rsidRPr="009D22B9">
        <w:t xml:space="preserve"> </w:t>
      </w:r>
      <w:r w:rsidR="002D409B">
        <w:t>электронного аукциона</w:t>
      </w:r>
      <w:bookmarkEnd w:id="20"/>
    </w:p>
    <w:p w:rsidR="00452D19" w:rsidRPr="00452D19" w:rsidRDefault="00452D19" w:rsidP="00452D19"/>
    <w:p w:rsidR="001F5E3E" w:rsidRDefault="00C357FB" w:rsidP="008B7E5F">
      <w:pPr>
        <w:pStyle w:val="31"/>
      </w:pPr>
      <w:bookmarkStart w:id="21" w:name="_Toc437271141"/>
      <w:r w:rsidRPr="00C45D84">
        <w:t xml:space="preserve">Срок, место и порядок предоставления </w:t>
      </w:r>
      <w:r w:rsidR="0083308D">
        <w:t>Д</w:t>
      </w:r>
      <w:r w:rsidRPr="00C45D84">
        <w:t>окументации</w:t>
      </w:r>
      <w:bookmarkEnd w:id="21"/>
    </w:p>
    <w:p w:rsidR="00BF5CBD" w:rsidRPr="00A56DAF" w:rsidRDefault="008C6256" w:rsidP="00BF5CBD">
      <w:pPr>
        <w:ind w:firstLine="708"/>
        <w:rPr>
          <w:b/>
        </w:rPr>
      </w:pPr>
      <w:r>
        <w:t xml:space="preserve">1) </w:t>
      </w:r>
      <w:r w:rsidR="00382AB6">
        <w:t>Д</w:t>
      </w:r>
      <w:r w:rsidR="00C357FB" w:rsidRPr="00335E7D">
        <w:t xml:space="preserve">окументация </w:t>
      </w:r>
      <w:r w:rsidR="00BF5CBD">
        <w:t>доступна в эл</w:t>
      </w:r>
      <w:r w:rsidR="00DD2FE9">
        <w:t xml:space="preserve">ектронной форме для скачивания </w:t>
      </w:r>
      <w:r w:rsidR="00DD2FE9" w:rsidRPr="00DD2FE9">
        <w:rPr>
          <w:b/>
        </w:rPr>
        <w:t xml:space="preserve">с </w:t>
      </w:r>
      <w:r w:rsidR="00F238E1">
        <w:rPr>
          <w:b/>
        </w:rPr>
        <w:t>09</w:t>
      </w:r>
      <w:r w:rsidR="00DD2FE9" w:rsidRPr="00DD2FE9">
        <w:rPr>
          <w:b/>
        </w:rPr>
        <w:t xml:space="preserve"> февраля 2016г.  05:00 часов (Московское время) по 2</w:t>
      </w:r>
      <w:r w:rsidR="00F238E1">
        <w:rPr>
          <w:b/>
        </w:rPr>
        <w:t>9</w:t>
      </w:r>
      <w:r w:rsidR="00DD2FE9" w:rsidRPr="00DD2FE9">
        <w:rPr>
          <w:b/>
        </w:rPr>
        <w:t xml:space="preserve"> февраля 2016г. 12:00 часов </w:t>
      </w:r>
      <w:r w:rsidR="00BF5CBD" w:rsidRPr="00A56DAF">
        <w:rPr>
          <w:b/>
        </w:rPr>
        <w:t>(Московское время)</w:t>
      </w:r>
      <w:r w:rsidR="00DC7FA8" w:rsidRPr="00A56DAF">
        <w:t xml:space="preserve"> </w:t>
      </w:r>
      <w:r w:rsidR="00DC7FA8">
        <w:t>заинтересованным</w:t>
      </w:r>
      <w:r w:rsidR="00BF5CBD">
        <w:t>и</w:t>
      </w:r>
      <w:r w:rsidR="00DC7FA8">
        <w:t xml:space="preserve"> лицам</w:t>
      </w:r>
      <w:r w:rsidR="00BF5CBD">
        <w:t>,</w:t>
      </w:r>
      <w:r w:rsidR="00C357FB" w:rsidRPr="00DC7FA8">
        <w:t xml:space="preserve"> </w:t>
      </w:r>
      <w:r w:rsidR="006658FE">
        <w:t>без взима</w:t>
      </w:r>
      <w:r w:rsidR="0098693B">
        <w:t>ни</w:t>
      </w:r>
      <w:r w:rsidR="006658FE">
        <w:t>я платы</w:t>
      </w:r>
      <w:r w:rsidR="00BF5CBD">
        <w:t xml:space="preserve">, </w:t>
      </w:r>
      <w:r w:rsidR="00BF5CBD" w:rsidRPr="00A56DAF">
        <w:t xml:space="preserve">на сайте </w:t>
      </w:r>
      <w:r w:rsidR="0010529C" w:rsidRPr="00A56DAF">
        <w:t xml:space="preserve">ООС: </w:t>
      </w:r>
      <w:hyperlink r:id="rId15" w:history="1">
        <w:r w:rsidR="0010529C" w:rsidRPr="00A56DAF">
          <w:rPr>
            <w:rStyle w:val="a8"/>
            <w:color w:val="auto"/>
          </w:rPr>
          <w:t>www.zakupki.gov.ru</w:t>
        </w:r>
      </w:hyperlink>
      <w:r w:rsidR="0010529C" w:rsidRPr="00A56DAF">
        <w:t xml:space="preserve">, </w:t>
      </w:r>
      <w:r w:rsidR="00BF5CBD" w:rsidRPr="00A56DAF">
        <w:t xml:space="preserve">на сайте </w:t>
      </w:r>
      <w:r w:rsidR="0010529C" w:rsidRPr="00A56DAF">
        <w:t xml:space="preserve">ЭП </w:t>
      </w:r>
      <w:r w:rsidR="00BF5CBD" w:rsidRPr="00A56DAF">
        <w:t>«РТС-тендер»:</w:t>
      </w:r>
      <w:r w:rsidR="0010529C" w:rsidRPr="00A56DAF">
        <w:t xml:space="preserve"> </w:t>
      </w:r>
      <w:hyperlink r:id="rId16" w:history="1">
        <w:r w:rsidR="00BF5CBD" w:rsidRPr="00A56DAF">
          <w:rPr>
            <w:rStyle w:val="a8"/>
            <w:color w:val="auto"/>
          </w:rPr>
          <w:t>http://www.rts-tender.ru/</w:t>
        </w:r>
      </w:hyperlink>
      <w:r w:rsidR="00BF5CBD" w:rsidRPr="00A56DAF">
        <w:rPr>
          <w:b/>
        </w:rPr>
        <w:t>.</w:t>
      </w:r>
    </w:p>
    <w:p w:rsidR="00C357FB" w:rsidRPr="008C6256" w:rsidRDefault="008C6256" w:rsidP="008C6256">
      <w:pPr>
        <w:tabs>
          <w:tab w:val="left" w:pos="993"/>
        </w:tabs>
        <w:ind w:firstLine="708"/>
        <w:rPr>
          <w:b/>
          <w:color w:val="000000"/>
        </w:rPr>
      </w:pPr>
      <w:r>
        <w:rPr>
          <w:color w:val="000000"/>
        </w:rPr>
        <w:t>2)</w:t>
      </w:r>
      <w:r w:rsidR="003B1E30">
        <w:rPr>
          <w:color w:val="000000"/>
        </w:rPr>
        <w:t xml:space="preserve"> </w:t>
      </w:r>
      <w:r w:rsidRPr="008C6256">
        <w:rPr>
          <w:color w:val="000000"/>
        </w:rPr>
        <w:t xml:space="preserve">Документация предоставляется со дня, следующего за днем опубликования </w:t>
      </w:r>
      <w:r w:rsidR="0083308D">
        <w:rPr>
          <w:color w:val="000000"/>
        </w:rPr>
        <w:t>И</w:t>
      </w:r>
      <w:r w:rsidRPr="008C6256">
        <w:rPr>
          <w:color w:val="000000"/>
        </w:rPr>
        <w:t xml:space="preserve">звещения о проведении </w:t>
      </w:r>
      <w:r w:rsidR="003B1E30">
        <w:rPr>
          <w:color w:val="000000"/>
        </w:rPr>
        <w:t xml:space="preserve">электронного аукциона любому </w:t>
      </w:r>
      <w:r w:rsidRPr="008C6256">
        <w:rPr>
          <w:color w:val="000000"/>
        </w:rPr>
        <w:t xml:space="preserve">заинтересованному лицу на основании его письменного заявления в течение двух рабочих дней со дня получения соответствующего заявления без взимания платы по адресу: </w:t>
      </w:r>
      <w:r w:rsidRPr="008C6256">
        <w:rPr>
          <w:b/>
          <w:color w:val="000000"/>
        </w:rPr>
        <w:t>Российская Федерация, Иркутская область, г.</w:t>
      </w:r>
      <w:r w:rsidR="003B1E30">
        <w:rPr>
          <w:b/>
          <w:color w:val="000000"/>
        </w:rPr>
        <w:t xml:space="preserve"> </w:t>
      </w:r>
      <w:r w:rsidRPr="008C6256">
        <w:rPr>
          <w:b/>
          <w:color w:val="000000"/>
        </w:rPr>
        <w:t>Иркутск, ул. Свердлова, 36 (ТЦ «Сезон»), офис 453, в рабочие дни с 9.00 до 17.00 часов (Иркутское время).</w:t>
      </w:r>
    </w:p>
    <w:p w:rsidR="002D030D" w:rsidRDefault="002D030D" w:rsidP="00FD374D">
      <w:pPr>
        <w:ind w:firstLine="708"/>
        <w:rPr>
          <w:color w:val="000000"/>
        </w:rPr>
      </w:pPr>
    </w:p>
    <w:p w:rsidR="00467CF0" w:rsidRPr="00467CF0" w:rsidRDefault="00467CF0" w:rsidP="008B7E5F">
      <w:pPr>
        <w:pStyle w:val="31"/>
      </w:pPr>
      <w:bookmarkStart w:id="22" w:name="_Toc437271142"/>
      <w:r w:rsidRPr="00467CF0">
        <w:t>Место подачи заявок</w:t>
      </w:r>
      <w:r w:rsidR="0030602B">
        <w:t xml:space="preserve"> на участие в</w:t>
      </w:r>
      <w:r w:rsidR="00C46C89">
        <w:t xml:space="preserve"> электронном</w:t>
      </w:r>
      <w:r w:rsidR="0030602B">
        <w:t xml:space="preserve"> аукционе</w:t>
      </w:r>
      <w:bookmarkEnd w:id="22"/>
    </w:p>
    <w:p w:rsidR="00467CF0" w:rsidRPr="007F0A47" w:rsidRDefault="00467CF0" w:rsidP="00467CF0">
      <w:pPr>
        <w:tabs>
          <w:tab w:val="left" w:pos="6040"/>
        </w:tabs>
        <w:spacing w:line="0" w:lineRule="atLeast"/>
        <w:rPr>
          <w:b/>
        </w:rPr>
      </w:pPr>
      <w:r>
        <w:rPr>
          <w:color w:val="0000FF"/>
          <w:szCs w:val="28"/>
        </w:rPr>
        <w:t xml:space="preserve">           </w:t>
      </w:r>
      <w:r w:rsidRPr="00940936">
        <w:rPr>
          <w:szCs w:val="28"/>
        </w:rPr>
        <w:t xml:space="preserve">Заявка на участие в </w:t>
      </w:r>
      <w:r w:rsidR="001E7D16">
        <w:rPr>
          <w:szCs w:val="28"/>
        </w:rPr>
        <w:t xml:space="preserve">электронном </w:t>
      </w:r>
      <w:r w:rsidRPr="00940936">
        <w:rPr>
          <w:szCs w:val="28"/>
        </w:rPr>
        <w:t>аукционе подается</w:t>
      </w:r>
      <w:r w:rsidR="00F246DC">
        <w:rPr>
          <w:color w:val="0000FF"/>
          <w:szCs w:val="28"/>
        </w:rPr>
        <w:t xml:space="preserve"> </w:t>
      </w:r>
      <w:r w:rsidR="00F246DC" w:rsidRPr="00940936">
        <w:rPr>
          <w:b/>
          <w:color w:val="0000FF"/>
          <w:szCs w:val="28"/>
        </w:rPr>
        <w:t>только в электронной форме</w:t>
      </w:r>
      <w:r w:rsidRPr="00940936">
        <w:rPr>
          <w:b/>
          <w:color w:val="0000FF"/>
          <w:szCs w:val="28"/>
        </w:rPr>
        <w:t xml:space="preserve"> </w:t>
      </w:r>
      <w:r w:rsidR="001E7D16">
        <w:rPr>
          <w:b/>
          <w:color w:val="0000FF"/>
          <w:szCs w:val="28"/>
        </w:rPr>
        <w:t>на</w:t>
      </w:r>
      <w:r>
        <w:rPr>
          <w:color w:val="0000FF"/>
          <w:szCs w:val="28"/>
        </w:rPr>
        <w:t xml:space="preserve"> </w:t>
      </w:r>
      <w:r w:rsidR="001E7D16">
        <w:rPr>
          <w:b/>
          <w:color w:val="0000FF"/>
        </w:rPr>
        <w:t xml:space="preserve">ЭП </w:t>
      </w:r>
      <w:r w:rsidRPr="001E74DE">
        <w:rPr>
          <w:rFonts w:eastAsia="Calibri"/>
          <w:b/>
          <w:color w:val="0000FF"/>
        </w:rPr>
        <w:t>«</w:t>
      </w:r>
      <w:r w:rsidRPr="001E74DE">
        <w:rPr>
          <w:b/>
          <w:color w:val="0000FF"/>
        </w:rPr>
        <w:t>Р</w:t>
      </w:r>
      <w:r w:rsidRPr="007F0A47">
        <w:rPr>
          <w:b/>
          <w:color w:val="0000FF"/>
        </w:rPr>
        <w:t xml:space="preserve">ТС-тендер»  </w:t>
      </w:r>
      <w:r w:rsidR="002E78ED">
        <w:rPr>
          <w:b/>
          <w:color w:val="0000FF"/>
        </w:rPr>
        <w:t>в режиме доступа в сети Интернет по адресу</w:t>
      </w:r>
      <w:r w:rsidR="00874904">
        <w:rPr>
          <w:b/>
          <w:color w:val="0000FF"/>
        </w:rPr>
        <w:t>:</w:t>
      </w:r>
      <w:r w:rsidR="002E78ED">
        <w:rPr>
          <w:b/>
          <w:color w:val="0000FF"/>
        </w:rPr>
        <w:t xml:space="preserve"> </w:t>
      </w:r>
      <w:hyperlink r:id="rId17" w:history="1">
        <w:r w:rsidRPr="007F0A47">
          <w:rPr>
            <w:rStyle w:val="a8"/>
            <w:b/>
          </w:rPr>
          <w:t>http://www.rts-tender.ru/</w:t>
        </w:r>
      </w:hyperlink>
      <w:r w:rsidR="002E78ED">
        <w:rPr>
          <w:b/>
          <w:color w:val="0000FF"/>
        </w:rPr>
        <w:t>.</w:t>
      </w:r>
    </w:p>
    <w:p w:rsidR="00467CF0" w:rsidRPr="0064448E" w:rsidRDefault="00467CF0" w:rsidP="00467CF0">
      <w:pPr>
        <w:rPr>
          <w:color w:val="C00000"/>
        </w:rPr>
      </w:pPr>
    </w:p>
    <w:p w:rsidR="00467CF0" w:rsidRPr="0064448E" w:rsidRDefault="00467CF0" w:rsidP="008B7E5F">
      <w:pPr>
        <w:pStyle w:val="31"/>
      </w:pPr>
      <w:bookmarkStart w:id="23" w:name="_Toc437271143"/>
      <w:r w:rsidRPr="0064448E">
        <w:t>Преимущества, предоставляемые при участии в закупке</w:t>
      </w:r>
      <w:bookmarkEnd w:id="23"/>
    </w:p>
    <w:p w:rsidR="00467CF0" w:rsidRDefault="00467CF0" w:rsidP="00467CF0">
      <w:pPr>
        <w:ind w:firstLine="708"/>
        <w:rPr>
          <w:b/>
          <w:color w:val="0000FF"/>
        </w:rPr>
      </w:pPr>
      <w:r w:rsidRPr="00016BCB">
        <w:rPr>
          <w:b/>
        </w:rPr>
        <w:t>Не предусмотрены.</w:t>
      </w:r>
    </w:p>
    <w:p w:rsidR="0055123E" w:rsidRDefault="0055123E" w:rsidP="00467CF0">
      <w:pPr>
        <w:ind w:firstLine="708"/>
        <w:rPr>
          <w:b/>
          <w:color w:val="0000FF"/>
        </w:rPr>
      </w:pPr>
    </w:p>
    <w:p w:rsidR="008B7E5F" w:rsidRPr="008B7E5F" w:rsidRDefault="00B22F5E" w:rsidP="00B22F5E">
      <w:pPr>
        <w:pStyle w:val="31"/>
      </w:pPr>
      <w:bookmarkStart w:id="24" w:name="_Toc437271144"/>
      <w:r w:rsidRPr="00B22F5E">
        <w:t xml:space="preserve">Требование </w:t>
      </w:r>
      <w:r>
        <w:t>о</w:t>
      </w:r>
      <w:r w:rsidR="008B7E5F" w:rsidRPr="008B7E5F">
        <w:t>беспечени</w:t>
      </w:r>
      <w:r>
        <w:t>я</w:t>
      </w:r>
      <w:r w:rsidR="008B7E5F" w:rsidRPr="008B7E5F">
        <w:t xml:space="preserve"> заявки на участие в электронном аукционе, размер и порядок внесения</w:t>
      </w:r>
      <w:bookmarkEnd w:id="24"/>
    </w:p>
    <w:p w:rsidR="008B7E5F" w:rsidRPr="00016BCB" w:rsidRDefault="008B7E5F" w:rsidP="008B7E5F">
      <w:pPr>
        <w:rPr>
          <w:b/>
          <w:sz w:val="22"/>
          <w:szCs w:val="22"/>
        </w:rPr>
      </w:pPr>
      <w:r w:rsidRPr="00016BCB">
        <w:rPr>
          <w:b/>
        </w:rPr>
        <w:t>Предусмотрено</w:t>
      </w:r>
      <w:r w:rsidRPr="00016BCB">
        <w:t xml:space="preserve"> </w:t>
      </w:r>
      <w:r w:rsidRPr="00F665B0">
        <w:rPr>
          <w:b/>
        </w:rPr>
        <w:t>– 0,5%</w:t>
      </w:r>
      <w:r w:rsidRPr="00016BCB">
        <w:t xml:space="preserve"> от начальной (максимальной) цены договора и составляет </w:t>
      </w:r>
      <w:r w:rsidR="000A22F5">
        <w:rPr>
          <w:b/>
        </w:rPr>
        <w:t>3 993</w:t>
      </w:r>
      <w:r w:rsidR="00DD2FE9" w:rsidRPr="00DD2FE9">
        <w:rPr>
          <w:b/>
        </w:rPr>
        <w:t xml:space="preserve"> </w:t>
      </w:r>
      <w:r w:rsidR="000A22F5" w:rsidRPr="000A22F5">
        <w:rPr>
          <w:b/>
        </w:rPr>
        <w:t>(Три тысячи девятьсот девяносто три) Российских рубля 80 коп.</w:t>
      </w:r>
    </w:p>
    <w:p w:rsidR="008B7E5F" w:rsidRDefault="008B7E5F" w:rsidP="008B7E5F">
      <w:pPr>
        <w:autoSpaceDE w:val="0"/>
        <w:autoSpaceDN w:val="0"/>
        <w:adjustRightInd w:val="0"/>
        <w:ind w:firstLine="709"/>
        <w:rPr>
          <w:szCs w:val="28"/>
        </w:rPr>
      </w:pPr>
      <w:r w:rsidRPr="00D810D0">
        <w:rPr>
          <w:szCs w:val="28"/>
        </w:rPr>
        <w:t xml:space="preserve">Порядок </w:t>
      </w:r>
      <w:r w:rsidRPr="00784481">
        <w:rPr>
          <w:bCs/>
          <w:sz w:val="23"/>
          <w:szCs w:val="23"/>
        </w:rPr>
        <w:t>внесения денежных средств</w:t>
      </w:r>
      <w:r>
        <w:rPr>
          <w:b/>
          <w:bCs/>
          <w:sz w:val="23"/>
          <w:szCs w:val="23"/>
        </w:rPr>
        <w:t xml:space="preserve">, </w:t>
      </w:r>
      <w:r>
        <w:rPr>
          <w:sz w:val="23"/>
          <w:szCs w:val="23"/>
        </w:rPr>
        <w:t>предназначенных для обеспечения обязательств Участника закупки по подписанию по итогам Закупки договора,</w:t>
      </w:r>
      <w:r w:rsidRPr="0077125F">
        <w:rPr>
          <w:szCs w:val="28"/>
        </w:rPr>
        <w:t xml:space="preserve"> </w:t>
      </w:r>
      <w:r>
        <w:rPr>
          <w:szCs w:val="28"/>
        </w:rPr>
        <w:t xml:space="preserve">осуществляется </w:t>
      </w:r>
      <w:r w:rsidRPr="00D810D0">
        <w:rPr>
          <w:szCs w:val="28"/>
        </w:rPr>
        <w:t xml:space="preserve">в соответствии с </w:t>
      </w:r>
      <w:r>
        <w:rPr>
          <w:szCs w:val="28"/>
        </w:rPr>
        <w:t>Р</w:t>
      </w:r>
      <w:r w:rsidRPr="00D810D0">
        <w:rPr>
          <w:szCs w:val="28"/>
        </w:rPr>
        <w:t xml:space="preserve">егламентом </w:t>
      </w:r>
      <w:r w:rsidRPr="00442FAE">
        <w:rPr>
          <w:szCs w:val="28"/>
        </w:rPr>
        <w:t xml:space="preserve">ЭП </w:t>
      </w:r>
      <w:r w:rsidRPr="00442FAE">
        <w:t xml:space="preserve">«РТС-тендер» в режиме доступа в сети Интернет по адресу: </w:t>
      </w:r>
      <w:hyperlink r:id="rId18" w:history="1">
        <w:r w:rsidRPr="00442FAE">
          <w:rPr>
            <w:rStyle w:val="a8"/>
            <w:color w:val="auto"/>
          </w:rPr>
          <w:t>http://www.rts-tender.ru/</w:t>
        </w:r>
      </w:hyperlink>
      <w:r>
        <w:rPr>
          <w:szCs w:val="28"/>
        </w:rPr>
        <w:t xml:space="preserve">.  </w:t>
      </w:r>
    </w:p>
    <w:p w:rsidR="008B7E5F" w:rsidRDefault="008B7E5F" w:rsidP="008B7E5F">
      <w:pPr>
        <w:autoSpaceDE w:val="0"/>
        <w:autoSpaceDN w:val="0"/>
        <w:adjustRightInd w:val="0"/>
        <w:ind w:firstLine="709"/>
        <w:rPr>
          <w:szCs w:val="28"/>
        </w:rPr>
      </w:pPr>
    </w:p>
    <w:p w:rsidR="00B22F5E" w:rsidRPr="008B7E5F" w:rsidRDefault="00B22F5E" w:rsidP="00B22F5E">
      <w:pPr>
        <w:pStyle w:val="31"/>
      </w:pPr>
      <w:bookmarkStart w:id="25" w:name="_Toc437271145"/>
      <w:r w:rsidRPr="00B22F5E">
        <w:t xml:space="preserve">Требование </w:t>
      </w:r>
      <w:r>
        <w:t>о</w:t>
      </w:r>
      <w:r w:rsidRPr="008B7E5F">
        <w:t>беспечени</w:t>
      </w:r>
      <w:r>
        <w:t>я</w:t>
      </w:r>
      <w:r w:rsidRPr="008B7E5F">
        <w:t xml:space="preserve"> </w:t>
      </w:r>
      <w:r w:rsidRPr="00B22F5E">
        <w:t>исполнения договора</w:t>
      </w:r>
      <w:r w:rsidRPr="008B7E5F">
        <w:t xml:space="preserve">, </w:t>
      </w:r>
      <w:r w:rsidR="0083308D">
        <w:t xml:space="preserve">                                    </w:t>
      </w:r>
      <w:r w:rsidRPr="008B7E5F">
        <w:t>размер и порядок внесения</w:t>
      </w:r>
      <w:bookmarkEnd w:id="25"/>
    </w:p>
    <w:p w:rsidR="008B7E5F" w:rsidRDefault="008B7E5F" w:rsidP="008B7E5F">
      <w:pPr>
        <w:rPr>
          <w:b/>
          <w:color w:val="0000FF"/>
        </w:rPr>
      </w:pPr>
      <w:r w:rsidRPr="00016BCB">
        <w:rPr>
          <w:b/>
        </w:rPr>
        <w:t>Не предусмотрено.</w:t>
      </w:r>
    </w:p>
    <w:p w:rsidR="008B7E5F" w:rsidRDefault="008B7E5F" w:rsidP="008B7E5F">
      <w:pPr>
        <w:rPr>
          <w:b/>
          <w:color w:val="0000FF"/>
        </w:rPr>
      </w:pPr>
    </w:p>
    <w:p w:rsidR="008B7E5F" w:rsidRDefault="008B7E5F" w:rsidP="00016BCB">
      <w:pPr>
        <w:pStyle w:val="31"/>
      </w:pPr>
      <w:bookmarkStart w:id="26" w:name="_Toc437271146"/>
      <w:r>
        <w:t>Расходы участников на участие в электронном аукционе</w:t>
      </w:r>
      <w:bookmarkEnd w:id="26"/>
    </w:p>
    <w:p w:rsidR="008B7E5F" w:rsidRPr="002F3464" w:rsidRDefault="008B7E5F" w:rsidP="008B7E5F">
      <w:pPr>
        <w:widowControl w:val="0"/>
        <w:ind w:firstLine="709"/>
      </w:pPr>
      <w:r>
        <w:t>1)</w:t>
      </w:r>
      <w:r w:rsidRPr="002F3464">
        <w:t xml:space="preserve"> Участник закупки несёт все расходы, связанные с подготовкой и подачей заявки на участие в </w:t>
      </w:r>
      <w:r w:rsidRPr="000E07C2">
        <w:t xml:space="preserve">электронном </w:t>
      </w:r>
      <w:r w:rsidRPr="002F3464">
        <w:t xml:space="preserve">аукционе, в том числе расходы по получению, оформлению и подготовке всех требуемых, в соответствии с условиями </w:t>
      </w:r>
      <w:r>
        <w:t>электронного аукциона</w:t>
      </w:r>
      <w:r w:rsidRPr="002F3464">
        <w:t>, документов.</w:t>
      </w:r>
    </w:p>
    <w:p w:rsidR="008B7E5F" w:rsidRDefault="008B7E5F" w:rsidP="008B7E5F">
      <w:pPr>
        <w:widowControl w:val="0"/>
        <w:ind w:firstLine="709"/>
      </w:pPr>
      <w:r>
        <w:t>2)</w:t>
      </w:r>
      <w:r w:rsidRPr="002F3464">
        <w:t xml:space="preserve"> Заказчик не отвечает и не имеет обязательств по этим расходам независимо от результатов </w:t>
      </w:r>
      <w:r>
        <w:t>электронного аукциона</w:t>
      </w:r>
      <w:r w:rsidRPr="002F3464">
        <w:t>.</w:t>
      </w:r>
    </w:p>
    <w:p w:rsidR="008B7E5F" w:rsidRPr="002D030D" w:rsidRDefault="008B7E5F" w:rsidP="00467CF0">
      <w:pPr>
        <w:ind w:firstLine="708"/>
        <w:rPr>
          <w:b/>
          <w:color w:val="0000FF"/>
        </w:rPr>
      </w:pPr>
    </w:p>
    <w:p w:rsidR="00467CF0" w:rsidRPr="009A6ECD" w:rsidRDefault="00467CF0" w:rsidP="008B7E5F">
      <w:pPr>
        <w:pStyle w:val="31"/>
      </w:pPr>
      <w:bookmarkStart w:id="27" w:name="_Toc437271147"/>
      <w:r w:rsidRPr="009A6ECD">
        <w:t xml:space="preserve">Дата </w:t>
      </w:r>
      <w:r w:rsidR="00A2343A">
        <w:t xml:space="preserve">и время </w:t>
      </w:r>
      <w:r w:rsidRPr="009A6ECD">
        <w:t xml:space="preserve">начала срока </w:t>
      </w:r>
      <w:r w:rsidR="00A2343A">
        <w:t xml:space="preserve">подачи заявок на участие    </w:t>
      </w:r>
      <w:r w:rsidR="0030602B">
        <w:t>в</w:t>
      </w:r>
      <w:r w:rsidR="00E340B1">
        <w:t xml:space="preserve"> электронном аукционе</w:t>
      </w:r>
      <w:bookmarkEnd w:id="27"/>
    </w:p>
    <w:p w:rsidR="00467CF0" w:rsidRPr="00016BCB" w:rsidRDefault="00375353" w:rsidP="002D6873">
      <w:pPr>
        <w:ind w:firstLine="708"/>
        <w:rPr>
          <w:b/>
        </w:rPr>
      </w:pPr>
      <w:r w:rsidRPr="00375353">
        <w:rPr>
          <w:b/>
        </w:rPr>
        <w:t>0</w:t>
      </w:r>
      <w:r w:rsidR="000A22F5">
        <w:rPr>
          <w:b/>
        </w:rPr>
        <w:t>9</w:t>
      </w:r>
      <w:r w:rsidRPr="00375353">
        <w:rPr>
          <w:b/>
        </w:rPr>
        <w:t xml:space="preserve"> февраля 2016г., 05:00 (Московское время)</w:t>
      </w:r>
    </w:p>
    <w:p w:rsidR="002D6873" w:rsidRPr="0064448E" w:rsidRDefault="002D6873" w:rsidP="002D6873">
      <w:pPr>
        <w:ind w:firstLine="708"/>
        <w:rPr>
          <w:b/>
          <w:color w:val="C00000"/>
        </w:rPr>
      </w:pPr>
    </w:p>
    <w:p w:rsidR="00467CF0" w:rsidRPr="0064448E" w:rsidRDefault="00467CF0" w:rsidP="008B7E5F">
      <w:pPr>
        <w:pStyle w:val="31"/>
      </w:pPr>
      <w:bookmarkStart w:id="28" w:name="_Toc437271148"/>
      <w:r w:rsidRPr="0064448E">
        <w:t xml:space="preserve">Дата и время окончания срока подачи заявок на участие в </w:t>
      </w:r>
      <w:r w:rsidR="007849B1">
        <w:t xml:space="preserve">электронном </w:t>
      </w:r>
      <w:r w:rsidR="0030602B">
        <w:t>аукционе</w:t>
      </w:r>
      <w:bookmarkEnd w:id="28"/>
    </w:p>
    <w:p w:rsidR="002D6873" w:rsidRDefault="00375353" w:rsidP="00467CF0">
      <w:pPr>
        <w:ind w:firstLine="708"/>
        <w:rPr>
          <w:b/>
          <w:color w:val="0000FF"/>
        </w:rPr>
      </w:pPr>
      <w:r w:rsidRPr="00375353">
        <w:rPr>
          <w:b/>
        </w:rPr>
        <w:t>2</w:t>
      </w:r>
      <w:r w:rsidR="000A22F5">
        <w:rPr>
          <w:b/>
        </w:rPr>
        <w:t>9</w:t>
      </w:r>
      <w:r w:rsidRPr="00375353">
        <w:rPr>
          <w:b/>
        </w:rPr>
        <w:t xml:space="preserve"> февраля 2016г., 12:00 часов (Московское время)</w:t>
      </w:r>
    </w:p>
    <w:p w:rsidR="0053537C" w:rsidRDefault="009C3ED7" w:rsidP="008B7E5F">
      <w:pPr>
        <w:pStyle w:val="31"/>
        <w:rPr>
          <w:color w:val="C00000"/>
        </w:rPr>
      </w:pPr>
      <w:bookmarkStart w:id="29" w:name="_Toc437271149"/>
      <w:r>
        <w:lastRenderedPageBreak/>
        <w:t>Дата</w:t>
      </w:r>
      <w:r w:rsidR="00E92348">
        <w:t>, время</w:t>
      </w:r>
      <w:r>
        <w:t xml:space="preserve"> и место </w:t>
      </w:r>
      <w:r w:rsidR="0053537C" w:rsidRPr="00467CF0">
        <w:t xml:space="preserve">рассмотрения </w:t>
      </w:r>
      <w:r w:rsidR="00615936">
        <w:t>З</w:t>
      </w:r>
      <w:r w:rsidR="0053537C" w:rsidRPr="00467CF0">
        <w:t>аявок</w:t>
      </w:r>
      <w:r w:rsidR="0071200E">
        <w:t xml:space="preserve"> </w:t>
      </w:r>
      <w:r w:rsidR="00615936">
        <w:t>У</w:t>
      </w:r>
      <w:r w:rsidR="0071200E">
        <w:t xml:space="preserve">частников </w:t>
      </w:r>
      <w:r w:rsidR="00C4186C">
        <w:t xml:space="preserve">и принятия решения о допуске к </w:t>
      </w:r>
      <w:r w:rsidR="00806535" w:rsidRPr="00806535">
        <w:t>участи</w:t>
      </w:r>
      <w:r w:rsidR="00C4186C">
        <w:t>ю</w:t>
      </w:r>
      <w:r w:rsidR="00806535" w:rsidRPr="00806535">
        <w:t xml:space="preserve"> в </w:t>
      </w:r>
      <w:r w:rsidR="007849B1">
        <w:t>электронном</w:t>
      </w:r>
      <w:r w:rsidR="007849B1" w:rsidRPr="00806535">
        <w:t xml:space="preserve"> </w:t>
      </w:r>
      <w:r w:rsidR="00806535" w:rsidRPr="00806535">
        <w:t>аукционе</w:t>
      </w:r>
      <w:bookmarkEnd w:id="29"/>
      <w:r w:rsidR="0053537C" w:rsidRPr="0064448E">
        <w:rPr>
          <w:color w:val="C00000"/>
        </w:rPr>
        <w:t xml:space="preserve"> </w:t>
      </w:r>
    </w:p>
    <w:p w:rsidR="00615936" w:rsidRPr="00615936" w:rsidRDefault="0053537C" w:rsidP="00615936">
      <w:pPr>
        <w:ind w:firstLine="708"/>
        <w:rPr>
          <w:b/>
        </w:rPr>
      </w:pPr>
      <w:r w:rsidRPr="0053537C">
        <w:t xml:space="preserve">Рассмотрение </w:t>
      </w:r>
      <w:r w:rsidR="003C2548">
        <w:t>З</w:t>
      </w:r>
      <w:r w:rsidRPr="0053537C">
        <w:t>аявок</w:t>
      </w:r>
      <w:r w:rsidR="0071200E">
        <w:t xml:space="preserve"> </w:t>
      </w:r>
      <w:r w:rsidR="007F29A6">
        <w:t>У</w:t>
      </w:r>
      <w:r w:rsidR="00C4186C">
        <w:t>частников и принятие решения о допуске</w:t>
      </w:r>
      <w:r w:rsidRPr="0053537C">
        <w:t xml:space="preserve"> </w:t>
      </w:r>
      <w:r w:rsidR="00C4186C">
        <w:t>к</w:t>
      </w:r>
      <w:r w:rsidRPr="0053537C">
        <w:t xml:space="preserve"> участи</w:t>
      </w:r>
      <w:r w:rsidR="00C4186C">
        <w:t>ю</w:t>
      </w:r>
      <w:r w:rsidRPr="0053537C">
        <w:t xml:space="preserve"> </w:t>
      </w:r>
      <w:proofErr w:type="gramStart"/>
      <w:r w:rsidRPr="0053537C">
        <w:t>в</w:t>
      </w:r>
      <w:r w:rsidR="0076492D">
        <w:t xml:space="preserve">  электронно</w:t>
      </w:r>
      <w:r w:rsidR="007849B1">
        <w:t>м</w:t>
      </w:r>
      <w:proofErr w:type="gramEnd"/>
      <w:r w:rsidR="0076492D">
        <w:t xml:space="preserve"> </w:t>
      </w:r>
      <w:r w:rsidR="007849B1" w:rsidRPr="0053537C">
        <w:t>аукцион</w:t>
      </w:r>
      <w:r w:rsidR="007849B1">
        <w:t xml:space="preserve">е </w:t>
      </w:r>
      <w:r w:rsidRPr="0053537C">
        <w:t xml:space="preserve">производится </w:t>
      </w:r>
      <w:r w:rsidRPr="0053537C">
        <w:rPr>
          <w:iCs/>
        </w:rPr>
        <w:t>комиссией по закупке</w:t>
      </w:r>
      <w:r w:rsidR="007D1C6A">
        <w:rPr>
          <w:iCs/>
        </w:rPr>
        <w:t xml:space="preserve"> </w:t>
      </w:r>
      <w:r w:rsidRPr="0053537C">
        <w:rPr>
          <w:iCs/>
        </w:rPr>
        <w:t xml:space="preserve"> </w:t>
      </w:r>
      <w:r w:rsidR="000A22F5">
        <w:rPr>
          <w:b/>
        </w:rPr>
        <w:t>01</w:t>
      </w:r>
      <w:r w:rsidR="00375353" w:rsidRPr="00375353">
        <w:rPr>
          <w:b/>
        </w:rPr>
        <w:t xml:space="preserve"> </w:t>
      </w:r>
      <w:r w:rsidR="000A22F5">
        <w:rPr>
          <w:b/>
        </w:rPr>
        <w:t>марта</w:t>
      </w:r>
      <w:r w:rsidR="00375353" w:rsidRPr="00375353">
        <w:rPr>
          <w:b/>
        </w:rPr>
        <w:t xml:space="preserve"> 2016 года в 0</w:t>
      </w:r>
      <w:r w:rsidR="00F53888">
        <w:rPr>
          <w:b/>
        </w:rPr>
        <w:t>7</w:t>
      </w:r>
      <w:r w:rsidR="00375353" w:rsidRPr="00375353">
        <w:rPr>
          <w:b/>
        </w:rPr>
        <w:t>:00 часов (Московское время)</w:t>
      </w:r>
      <w:r w:rsidR="007553AB">
        <w:rPr>
          <w:b/>
        </w:rPr>
        <w:t xml:space="preserve"> </w:t>
      </w:r>
      <w:r w:rsidR="00615936">
        <w:t xml:space="preserve">на ЭП </w:t>
      </w:r>
      <w:r w:rsidR="00615936" w:rsidRPr="00615936">
        <w:rPr>
          <w:b/>
        </w:rPr>
        <w:t xml:space="preserve">«РТС-тендер» в режиме доступа в сети Интернет по адресу: </w:t>
      </w:r>
      <w:hyperlink r:id="rId19" w:history="1">
        <w:r w:rsidR="00615936" w:rsidRPr="00615936">
          <w:rPr>
            <w:rStyle w:val="a8"/>
            <w:b/>
            <w:color w:val="auto"/>
          </w:rPr>
          <w:t>http://www.rts-tender.ru/</w:t>
        </w:r>
      </w:hyperlink>
    </w:p>
    <w:p w:rsidR="0053537C" w:rsidRDefault="0053537C" w:rsidP="0053537C">
      <w:pPr>
        <w:ind w:firstLine="708"/>
      </w:pPr>
      <w:r w:rsidRPr="0053537C">
        <w:t xml:space="preserve"> </w:t>
      </w:r>
    </w:p>
    <w:p w:rsidR="0053537C" w:rsidRDefault="00467CF0" w:rsidP="008B7E5F">
      <w:pPr>
        <w:pStyle w:val="31"/>
      </w:pPr>
      <w:bookmarkStart w:id="30" w:name="_Toc437271150"/>
      <w:r>
        <w:t>Дата</w:t>
      </w:r>
      <w:r w:rsidR="007F0A47">
        <w:t xml:space="preserve">, время </w:t>
      </w:r>
      <w:r w:rsidR="0053537C">
        <w:t>и место проведения</w:t>
      </w:r>
      <w:r w:rsidR="000E07C2">
        <w:t xml:space="preserve"> электронно</w:t>
      </w:r>
      <w:r w:rsidR="003C2548">
        <w:t>го</w:t>
      </w:r>
      <w:r w:rsidR="0053537C">
        <w:t xml:space="preserve"> аукциона</w:t>
      </w:r>
      <w:bookmarkEnd w:id="30"/>
    </w:p>
    <w:p w:rsidR="00874904" w:rsidRPr="009D52F3" w:rsidRDefault="000A22F5" w:rsidP="00874904">
      <w:pPr>
        <w:ind w:firstLine="708"/>
        <w:rPr>
          <w:b/>
        </w:rPr>
      </w:pPr>
      <w:r>
        <w:rPr>
          <w:b/>
        </w:rPr>
        <w:t>03</w:t>
      </w:r>
      <w:r w:rsidR="00375353" w:rsidRPr="00375353">
        <w:rPr>
          <w:b/>
        </w:rPr>
        <w:t xml:space="preserve"> </w:t>
      </w:r>
      <w:r>
        <w:rPr>
          <w:b/>
        </w:rPr>
        <w:t>марта</w:t>
      </w:r>
      <w:r w:rsidR="00375353" w:rsidRPr="00375353">
        <w:rPr>
          <w:b/>
        </w:rPr>
        <w:t xml:space="preserve"> 201</w:t>
      </w:r>
      <w:r>
        <w:rPr>
          <w:b/>
        </w:rPr>
        <w:t>6</w:t>
      </w:r>
      <w:r w:rsidR="00375353" w:rsidRPr="00375353">
        <w:rPr>
          <w:b/>
        </w:rPr>
        <w:t>г., 08:00 часов (Московское время)</w:t>
      </w:r>
      <w:r w:rsidR="007F0A47" w:rsidRPr="009D52F3">
        <w:rPr>
          <w:b/>
        </w:rPr>
        <w:t xml:space="preserve"> на электронной площадке «РТС-тендер» </w:t>
      </w:r>
      <w:r w:rsidR="00874904" w:rsidRPr="009D52F3">
        <w:rPr>
          <w:b/>
        </w:rPr>
        <w:t xml:space="preserve">в режиме доступа в сети Интернет по адресу: </w:t>
      </w:r>
      <w:hyperlink r:id="rId20" w:history="1">
        <w:r w:rsidR="00874904" w:rsidRPr="009D52F3">
          <w:rPr>
            <w:rStyle w:val="a8"/>
            <w:b/>
            <w:color w:val="auto"/>
          </w:rPr>
          <w:t>http://www.rts-tender.ru/</w:t>
        </w:r>
      </w:hyperlink>
    </w:p>
    <w:p w:rsidR="007F0A47" w:rsidRPr="007F0A47" w:rsidRDefault="007F0A47" w:rsidP="007F0A47">
      <w:pPr>
        <w:rPr>
          <w:b/>
          <w:color w:val="0000FF"/>
        </w:rPr>
      </w:pPr>
    </w:p>
    <w:p w:rsidR="00467CF0" w:rsidRDefault="00467CF0" w:rsidP="008B7E5F">
      <w:pPr>
        <w:pStyle w:val="31"/>
      </w:pPr>
      <w:bookmarkStart w:id="31" w:name="_Toc437271151"/>
      <w:r>
        <w:t>Дата</w:t>
      </w:r>
      <w:r w:rsidR="00F0227F">
        <w:t xml:space="preserve">, </w:t>
      </w:r>
      <w:r w:rsidRPr="0064448E">
        <w:t xml:space="preserve"> </w:t>
      </w:r>
      <w:r w:rsidR="00F0227F">
        <w:t xml:space="preserve">время  и место </w:t>
      </w:r>
      <w:r w:rsidR="009C3ED7">
        <w:t xml:space="preserve">подведения итогов </w:t>
      </w:r>
      <w:r w:rsidR="000E07C2">
        <w:t xml:space="preserve">электронного </w:t>
      </w:r>
      <w:r w:rsidR="009C3ED7">
        <w:t>аукциона</w:t>
      </w:r>
      <w:bookmarkEnd w:id="31"/>
    </w:p>
    <w:p w:rsidR="009C3ED7" w:rsidRPr="009D52F3" w:rsidRDefault="000A22F5" w:rsidP="009C3ED7">
      <w:pPr>
        <w:ind w:firstLine="708"/>
        <w:rPr>
          <w:b/>
        </w:rPr>
      </w:pPr>
      <w:r>
        <w:rPr>
          <w:b/>
        </w:rPr>
        <w:t>03</w:t>
      </w:r>
      <w:r w:rsidR="00375353" w:rsidRPr="00375353">
        <w:rPr>
          <w:b/>
        </w:rPr>
        <w:t xml:space="preserve"> </w:t>
      </w:r>
      <w:r>
        <w:rPr>
          <w:b/>
        </w:rPr>
        <w:t>марта</w:t>
      </w:r>
      <w:r w:rsidR="00375353" w:rsidRPr="00375353">
        <w:rPr>
          <w:b/>
        </w:rPr>
        <w:t xml:space="preserve"> 2016г., 11:00 часов (Московское время)</w:t>
      </w:r>
      <w:r w:rsidR="00F0227F" w:rsidRPr="009D52F3">
        <w:rPr>
          <w:b/>
        </w:rPr>
        <w:t xml:space="preserve"> на электронной площадке «РТС-тендер» в режиме доступа в сети Интернет по адресу: </w:t>
      </w:r>
      <w:hyperlink r:id="rId21" w:history="1">
        <w:r w:rsidR="00F0227F" w:rsidRPr="009D52F3">
          <w:rPr>
            <w:rStyle w:val="a8"/>
            <w:b/>
            <w:color w:val="auto"/>
          </w:rPr>
          <w:t>http://www.rts-tender.ru/</w:t>
        </w:r>
      </w:hyperlink>
    </w:p>
    <w:p w:rsidR="00467CF0" w:rsidRDefault="00467CF0" w:rsidP="002F01C9">
      <w:pPr>
        <w:ind w:firstLine="708"/>
        <w:rPr>
          <w:b/>
          <w:color w:val="0000FF"/>
        </w:rPr>
      </w:pPr>
    </w:p>
    <w:p w:rsidR="007F5EAE" w:rsidRDefault="00DB6B7E" w:rsidP="008B7E5F">
      <w:pPr>
        <w:pStyle w:val="31"/>
      </w:pPr>
      <w:bookmarkStart w:id="32" w:name="_Toc437271152"/>
      <w:r>
        <w:t>Порядок в</w:t>
      </w:r>
      <w:r w:rsidR="007F5EAE">
        <w:t>несени</w:t>
      </w:r>
      <w:r>
        <w:t>я</w:t>
      </w:r>
      <w:r w:rsidR="007F5EAE">
        <w:t xml:space="preserve"> изменений в </w:t>
      </w:r>
      <w:r w:rsidR="00F0227F">
        <w:t>И</w:t>
      </w:r>
      <w:r w:rsidR="007F5EAE">
        <w:t xml:space="preserve">звещение о проведении </w:t>
      </w:r>
      <w:r w:rsidR="00976161">
        <w:t>электронного</w:t>
      </w:r>
      <w:r w:rsidR="00C44645">
        <w:t xml:space="preserve"> </w:t>
      </w:r>
      <w:r w:rsidR="00B868FA">
        <w:t>аукциона</w:t>
      </w:r>
      <w:bookmarkEnd w:id="32"/>
    </w:p>
    <w:p w:rsidR="00350376" w:rsidRDefault="00FD374D" w:rsidP="009D52F3">
      <w:r>
        <w:tab/>
      </w:r>
      <w:r w:rsidR="007F5EAE">
        <w:t>Заказчик</w:t>
      </w:r>
      <w:r w:rsidR="007F5EAE" w:rsidRPr="007E0CA2">
        <w:t xml:space="preserve"> вправе принять решение о внесении изменений в извещение о проведении </w:t>
      </w:r>
      <w:r w:rsidR="00350376">
        <w:t xml:space="preserve">открытого аукциона </w:t>
      </w:r>
      <w:r w:rsidR="007F5EAE" w:rsidRPr="007E0CA2">
        <w:t xml:space="preserve">не позднее чем за </w:t>
      </w:r>
      <w:r w:rsidR="00350376" w:rsidRPr="00C35848">
        <w:t>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00350376" w:rsidRPr="00C35848">
        <w:rPr>
          <w:b/>
        </w:rPr>
        <w:t xml:space="preserve"> </w:t>
      </w:r>
      <w:r w:rsidR="00C35848" w:rsidRPr="00350376">
        <w:t>Изменения</w:t>
      </w:r>
      <w:r w:rsidR="00C35848" w:rsidRPr="00C35848">
        <w:t xml:space="preserve">,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bookmarkStart w:id="33" w:name="_Toc119343901"/>
      <w:bookmarkStart w:id="34" w:name="_Toc123405452"/>
    </w:p>
    <w:p w:rsidR="0055123E" w:rsidRDefault="0055123E"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270A47" w:rsidRDefault="00B55ACC" w:rsidP="00016BCB">
      <w:pPr>
        <w:pStyle w:val="20"/>
      </w:pPr>
      <w:bookmarkStart w:id="35" w:name="_Toc437271153"/>
      <w:r w:rsidRPr="00016BCB">
        <w:lastRenderedPageBreak/>
        <w:t>Требования</w:t>
      </w:r>
      <w:r w:rsidRPr="00D82AC3">
        <w:t xml:space="preserve"> к участникам </w:t>
      </w:r>
      <w:r>
        <w:t>закупки</w:t>
      </w:r>
      <w:bookmarkEnd w:id="35"/>
    </w:p>
    <w:p w:rsidR="00B55ACC" w:rsidRPr="00B55ACC" w:rsidRDefault="00B55ACC" w:rsidP="00B55ACC">
      <w:pPr>
        <w:widowControl w:val="0"/>
        <w:suppressAutoHyphens/>
        <w:spacing w:line="20" w:lineRule="atLeast"/>
        <w:ind w:firstLine="851"/>
      </w:pPr>
      <w:r w:rsidRPr="00B55ACC">
        <w:t xml:space="preserve">В </w:t>
      </w:r>
      <w:r w:rsidR="000E07C2">
        <w:t>электронном</w:t>
      </w:r>
      <w:r w:rsidR="000B2EB6">
        <w:t xml:space="preserve"> аукцион</w:t>
      </w:r>
      <w:r w:rsidR="000E07C2">
        <w:t>е</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w:t>
      </w:r>
      <w:r w:rsidR="009E047F">
        <w:t xml:space="preserve"> </w:t>
      </w:r>
      <w:r w:rsidRPr="00B55AC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B55ACC" w:rsidRPr="00D82AC3" w:rsidRDefault="00B55ACC" w:rsidP="00016BCB">
      <w:pPr>
        <w:pStyle w:val="20"/>
        <w:rPr>
          <w:color w:val="000000"/>
        </w:rPr>
      </w:pPr>
      <w:bookmarkStart w:id="36" w:name="_Toc437271154"/>
      <w:bookmarkStart w:id="37" w:name="_Ref11225299"/>
      <w:bookmarkEnd w:id="33"/>
      <w:bookmarkEnd w:id="34"/>
      <w:r>
        <w:lastRenderedPageBreak/>
        <w:t>Подача</w:t>
      </w:r>
      <w:r w:rsidRPr="00D82AC3">
        <w:t xml:space="preserve"> заявки на </w:t>
      </w:r>
      <w:r w:rsidRPr="00016BCB">
        <w:t>участие</w:t>
      </w:r>
      <w:r w:rsidRPr="00D82AC3">
        <w:t xml:space="preserve"> в </w:t>
      </w:r>
      <w:r>
        <w:t>закупке</w:t>
      </w:r>
      <w:bookmarkEnd w:id="36"/>
    </w:p>
    <w:p w:rsidR="00D16966" w:rsidRPr="001B61C0" w:rsidRDefault="00D16966" w:rsidP="008B7E5F">
      <w:pPr>
        <w:pStyle w:val="31"/>
      </w:pPr>
      <w:bookmarkStart w:id="38" w:name="_Toc437271155"/>
      <w:r w:rsidRPr="001B61C0">
        <w:t xml:space="preserve">Порядок подачи </w:t>
      </w:r>
      <w:r w:rsidR="00CC5E88">
        <w:t xml:space="preserve">заявок на участие в </w:t>
      </w:r>
      <w:r w:rsidR="0043203C">
        <w:t>закупке</w:t>
      </w:r>
      <w:bookmarkEnd w:id="38"/>
    </w:p>
    <w:p w:rsidR="00CC5E88" w:rsidRDefault="00CC5E88" w:rsidP="005A55E1">
      <w:pPr>
        <w:suppressAutoHyphens/>
        <w:ind w:firstLine="567"/>
      </w:pPr>
      <w:r>
        <w:rPr>
          <w:sz w:val="23"/>
          <w:szCs w:val="23"/>
        </w:rPr>
        <w:t>Порядок подачи</w:t>
      </w:r>
      <w:r w:rsidR="005A55E1">
        <w:rPr>
          <w:sz w:val="23"/>
          <w:szCs w:val="23"/>
        </w:rPr>
        <w:t xml:space="preserve"> </w:t>
      </w:r>
      <w:r>
        <w:rPr>
          <w:sz w:val="23"/>
          <w:szCs w:val="23"/>
        </w:rPr>
        <w:t xml:space="preserve"> </w:t>
      </w:r>
      <w:r w:rsidR="00A42EAF">
        <w:rPr>
          <w:sz w:val="23"/>
          <w:szCs w:val="23"/>
        </w:rPr>
        <w:t>З</w:t>
      </w:r>
      <w:r>
        <w:rPr>
          <w:sz w:val="23"/>
          <w:szCs w:val="23"/>
        </w:rPr>
        <w:t>аявок</w:t>
      </w:r>
      <w:r w:rsidR="005A55E1">
        <w:rPr>
          <w:sz w:val="23"/>
          <w:szCs w:val="23"/>
        </w:rPr>
        <w:t xml:space="preserve"> в электронном виде</w:t>
      </w:r>
      <w:r>
        <w:rPr>
          <w:sz w:val="23"/>
          <w:szCs w:val="23"/>
        </w:rPr>
        <w:t xml:space="preserve"> на участие в </w:t>
      </w:r>
      <w:r w:rsidR="00084CD7">
        <w:t>электронном</w:t>
      </w:r>
      <w:r w:rsidR="00084CD7">
        <w:rPr>
          <w:sz w:val="23"/>
          <w:szCs w:val="23"/>
        </w:rPr>
        <w:t xml:space="preserve"> </w:t>
      </w:r>
      <w:r>
        <w:rPr>
          <w:sz w:val="23"/>
          <w:szCs w:val="23"/>
        </w:rPr>
        <w:t>аукционе определен</w:t>
      </w:r>
      <w:r w:rsidRPr="00CC5E88">
        <w:rPr>
          <w:sz w:val="23"/>
          <w:szCs w:val="23"/>
        </w:rPr>
        <w:t xml:space="preserve"> </w:t>
      </w:r>
      <w:r w:rsidRPr="00786990">
        <w:rPr>
          <w:b/>
          <w:sz w:val="23"/>
          <w:szCs w:val="23"/>
        </w:rPr>
        <w:t xml:space="preserve">Регламентом работы </w:t>
      </w:r>
      <w:r w:rsidR="00442FAE" w:rsidRPr="00786990">
        <w:rPr>
          <w:b/>
          <w:sz w:val="23"/>
          <w:szCs w:val="23"/>
        </w:rPr>
        <w:t xml:space="preserve">ЭП </w:t>
      </w:r>
      <w:r w:rsidRPr="00786990">
        <w:rPr>
          <w:b/>
          <w:sz w:val="23"/>
          <w:szCs w:val="23"/>
        </w:rPr>
        <w:t>«РТС-тендер».</w:t>
      </w:r>
      <w:r>
        <w:rPr>
          <w:b/>
          <w:color w:val="0000FF"/>
          <w:sz w:val="23"/>
          <w:szCs w:val="23"/>
        </w:rPr>
        <w:t xml:space="preserve"> </w:t>
      </w:r>
      <w:r w:rsidRPr="00CC5E88">
        <w:rPr>
          <w:sz w:val="23"/>
          <w:szCs w:val="23"/>
        </w:rPr>
        <w:t>Данный Регламент</w:t>
      </w:r>
      <w:r w:rsidR="005A55E1">
        <w:rPr>
          <w:sz w:val="23"/>
          <w:szCs w:val="23"/>
        </w:rPr>
        <w:t xml:space="preserve"> </w:t>
      </w:r>
      <w:r>
        <w:rPr>
          <w:sz w:val="23"/>
          <w:szCs w:val="23"/>
        </w:rPr>
        <w:t>регулирует вопросы, связанные с порядком проведения процедур закупок товаров, работ, услуг и торгов в электронной форме, а также участия в них с использованием электронной площадки</w:t>
      </w:r>
      <w:r w:rsidR="005A55E1">
        <w:rPr>
          <w:sz w:val="23"/>
          <w:szCs w:val="23"/>
        </w:rPr>
        <w:t>.</w:t>
      </w:r>
    </w:p>
    <w:p w:rsidR="00D16966" w:rsidRDefault="0087325A" w:rsidP="00CF2135">
      <w:pPr>
        <w:suppressAutoHyphens/>
        <w:ind w:firstLine="567"/>
        <w:rPr>
          <w:szCs w:val="28"/>
        </w:rPr>
      </w:pPr>
      <w:r>
        <w:rPr>
          <w:szCs w:val="28"/>
        </w:rPr>
        <w:t xml:space="preserve">Подача </w:t>
      </w:r>
      <w:r w:rsidR="00A42EAF">
        <w:rPr>
          <w:szCs w:val="28"/>
        </w:rPr>
        <w:t>З</w:t>
      </w:r>
      <w:r>
        <w:rPr>
          <w:szCs w:val="28"/>
        </w:rPr>
        <w:t xml:space="preserve">аявок на участие в </w:t>
      </w:r>
      <w:r w:rsidR="00084CD7">
        <w:t>электронном</w:t>
      </w:r>
      <w:r w:rsidR="00084CD7">
        <w:rPr>
          <w:szCs w:val="28"/>
        </w:rPr>
        <w:t xml:space="preserve"> </w:t>
      </w:r>
      <w:r>
        <w:rPr>
          <w:szCs w:val="28"/>
        </w:rPr>
        <w:t>аукционе осуществляется только лицами, получившими аккредитацию на электронной площадке, на которой Зака</w:t>
      </w:r>
      <w:r w:rsidR="00132EA0">
        <w:rPr>
          <w:szCs w:val="28"/>
        </w:rPr>
        <w:t xml:space="preserve">зчиком размещены </w:t>
      </w:r>
      <w:r w:rsidR="00A42EAF">
        <w:rPr>
          <w:szCs w:val="28"/>
        </w:rPr>
        <w:t>И</w:t>
      </w:r>
      <w:r w:rsidR="00132EA0">
        <w:rPr>
          <w:szCs w:val="28"/>
        </w:rPr>
        <w:t xml:space="preserve">звещение о проведении </w:t>
      </w:r>
      <w:r w:rsidR="00084CD7">
        <w:t>электронного</w:t>
      </w:r>
      <w:r w:rsidR="00084CD7">
        <w:rPr>
          <w:szCs w:val="28"/>
        </w:rPr>
        <w:t xml:space="preserve"> </w:t>
      </w:r>
      <w:r w:rsidR="00132EA0">
        <w:rPr>
          <w:szCs w:val="28"/>
        </w:rPr>
        <w:t xml:space="preserve">аукциона и </w:t>
      </w:r>
      <w:r w:rsidR="00084CD7">
        <w:rPr>
          <w:szCs w:val="28"/>
        </w:rPr>
        <w:t>Д</w:t>
      </w:r>
      <w:r w:rsidR="00BF34DA">
        <w:rPr>
          <w:szCs w:val="28"/>
        </w:rPr>
        <w:t xml:space="preserve">окументация об </w:t>
      </w:r>
      <w:r w:rsidR="00084CD7">
        <w:t>электронном</w:t>
      </w:r>
      <w:r w:rsidR="00084CD7">
        <w:rPr>
          <w:szCs w:val="28"/>
        </w:rPr>
        <w:t xml:space="preserve"> </w:t>
      </w:r>
      <w:r w:rsidR="00BF34DA">
        <w:rPr>
          <w:szCs w:val="28"/>
        </w:rPr>
        <w:t xml:space="preserve">аукционе. </w:t>
      </w:r>
      <w:r w:rsidR="00D16966" w:rsidRPr="007E0CA2">
        <w:rPr>
          <w:szCs w:val="28"/>
        </w:rPr>
        <w:t xml:space="preserve">Для участия в </w:t>
      </w:r>
      <w:r w:rsidR="00084CD7">
        <w:t>электронном</w:t>
      </w:r>
      <w:r w:rsidR="00084CD7">
        <w:rPr>
          <w:szCs w:val="28"/>
        </w:rPr>
        <w:t xml:space="preserve"> </w:t>
      </w:r>
      <w:r w:rsidR="005A3F92">
        <w:rPr>
          <w:szCs w:val="28"/>
        </w:rPr>
        <w:t>аукционе</w:t>
      </w:r>
      <w:r w:rsidR="002F6A41">
        <w:rPr>
          <w:szCs w:val="28"/>
        </w:rPr>
        <w:t>,</w:t>
      </w:r>
      <w:r w:rsidR="00D16966" w:rsidRPr="007E0CA2">
        <w:rPr>
          <w:szCs w:val="28"/>
        </w:rPr>
        <w:t xml:space="preserve"> </w:t>
      </w:r>
      <w:r w:rsidR="007A2AF6">
        <w:rPr>
          <w:szCs w:val="28"/>
        </w:rPr>
        <w:t>У</w:t>
      </w:r>
      <w:r w:rsidR="00D16966" w:rsidRPr="007E0CA2">
        <w:rPr>
          <w:szCs w:val="28"/>
        </w:rPr>
        <w:t>частник</w:t>
      </w:r>
      <w:r w:rsidR="002F6A41">
        <w:rPr>
          <w:szCs w:val="28"/>
        </w:rPr>
        <w:t>, получивший аккредитацию</w:t>
      </w:r>
      <w:r w:rsidR="00D16966" w:rsidRPr="007E0CA2">
        <w:rPr>
          <w:szCs w:val="28"/>
        </w:rPr>
        <w:t xml:space="preserve"> </w:t>
      </w:r>
      <w:r w:rsidR="002F6A41">
        <w:rPr>
          <w:szCs w:val="28"/>
        </w:rPr>
        <w:t xml:space="preserve">на </w:t>
      </w:r>
      <w:r w:rsidR="00084CD7">
        <w:rPr>
          <w:szCs w:val="28"/>
        </w:rPr>
        <w:t xml:space="preserve">ЭП </w:t>
      </w:r>
      <w:r w:rsidR="00084CD7" w:rsidRPr="00084CD7">
        <w:rPr>
          <w:szCs w:val="28"/>
        </w:rPr>
        <w:t>«РТС-тендер»</w:t>
      </w:r>
      <w:r w:rsidR="002F6A41">
        <w:rPr>
          <w:szCs w:val="28"/>
        </w:rPr>
        <w:t>,</w:t>
      </w:r>
      <w:r w:rsidR="002F6A41" w:rsidRPr="007E0CA2">
        <w:rPr>
          <w:szCs w:val="28"/>
        </w:rPr>
        <w:t xml:space="preserve"> </w:t>
      </w:r>
      <w:r w:rsidR="00D16966" w:rsidRPr="007E0CA2">
        <w:rPr>
          <w:szCs w:val="28"/>
        </w:rPr>
        <w:t xml:space="preserve">подает </w:t>
      </w:r>
      <w:r w:rsidR="007A2AF6">
        <w:rPr>
          <w:szCs w:val="28"/>
        </w:rPr>
        <w:t>О</w:t>
      </w:r>
      <w:r w:rsidR="002F6A41">
        <w:rPr>
          <w:szCs w:val="28"/>
        </w:rPr>
        <w:t>ператору электронной площадки з</w:t>
      </w:r>
      <w:r w:rsidR="00D16966" w:rsidRPr="007E0CA2">
        <w:rPr>
          <w:szCs w:val="28"/>
        </w:rPr>
        <w:t xml:space="preserve">аявку на участие в </w:t>
      </w:r>
      <w:r w:rsidR="00084CD7">
        <w:t>электронном</w:t>
      </w:r>
      <w:r w:rsidR="00084CD7">
        <w:rPr>
          <w:szCs w:val="28"/>
        </w:rPr>
        <w:t xml:space="preserve"> </w:t>
      </w:r>
      <w:r w:rsidR="002F6A41">
        <w:rPr>
          <w:szCs w:val="28"/>
        </w:rPr>
        <w:t xml:space="preserve">аукционе в </w:t>
      </w:r>
      <w:r w:rsidR="00D16966" w:rsidRPr="007E0CA2">
        <w:rPr>
          <w:szCs w:val="28"/>
        </w:rPr>
        <w:t xml:space="preserve">срок и по форме, которые установлены в </w:t>
      </w:r>
      <w:r w:rsidR="00A42EAF">
        <w:rPr>
          <w:szCs w:val="28"/>
        </w:rPr>
        <w:t>И</w:t>
      </w:r>
      <w:r w:rsidR="00D16966" w:rsidRPr="007E0CA2">
        <w:rPr>
          <w:szCs w:val="28"/>
        </w:rPr>
        <w:t>звещении</w:t>
      </w:r>
      <w:r w:rsidR="00D16966">
        <w:rPr>
          <w:szCs w:val="28"/>
        </w:rPr>
        <w:t xml:space="preserve"> и </w:t>
      </w:r>
      <w:r w:rsidR="00A42EAF">
        <w:rPr>
          <w:szCs w:val="28"/>
        </w:rPr>
        <w:t>Д</w:t>
      </w:r>
      <w:r w:rsidR="00D16966">
        <w:rPr>
          <w:szCs w:val="28"/>
        </w:rPr>
        <w:t>окументации</w:t>
      </w:r>
      <w:r w:rsidR="00D16966" w:rsidRPr="007E0CA2">
        <w:rPr>
          <w:szCs w:val="28"/>
        </w:rPr>
        <w:t xml:space="preserve"> о проведении </w:t>
      </w:r>
      <w:r w:rsidR="00084CD7">
        <w:t>электронного</w:t>
      </w:r>
      <w:r w:rsidR="00084CD7">
        <w:rPr>
          <w:szCs w:val="28"/>
        </w:rPr>
        <w:t xml:space="preserve"> </w:t>
      </w:r>
      <w:r w:rsidR="002F6A41">
        <w:rPr>
          <w:szCs w:val="28"/>
        </w:rPr>
        <w:t>аукциона</w:t>
      </w:r>
      <w:r w:rsidR="00D16966" w:rsidRPr="00FE5DBF">
        <w:rPr>
          <w:szCs w:val="28"/>
        </w:rPr>
        <w:t>.</w:t>
      </w:r>
    </w:p>
    <w:p w:rsidR="00FE1963" w:rsidRDefault="00E3033D" w:rsidP="00E3033D">
      <w:pPr>
        <w:ind w:firstLine="567"/>
      </w:pPr>
      <w:r w:rsidRPr="00E3033D">
        <w:t xml:space="preserve">Подача заявки на участие в </w:t>
      </w:r>
      <w:r w:rsidR="00084CD7">
        <w:t>электронном</w:t>
      </w:r>
      <w:r w:rsidR="00084CD7">
        <w:rPr>
          <w:szCs w:val="28"/>
        </w:rPr>
        <w:t xml:space="preserve"> </w:t>
      </w:r>
      <w:r w:rsidRPr="00E3033D">
        <w:t xml:space="preserve">аукционе означает, что </w:t>
      </w:r>
      <w:r>
        <w:t>У</w:t>
      </w:r>
      <w:r w:rsidRPr="00E3033D">
        <w:t xml:space="preserve">частник закупки изучил документацию об </w:t>
      </w:r>
      <w:r w:rsidR="00084CD7">
        <w:t>электронном</w:t>
      </w:r>
      <w:r w:rsidR="00084CD7">
        <w:rPr>
          <w:szCs w:val="28"/>
        </w:rPr>
        <w:t xml:space="preserve"> </w:t>
      </w:r>
      <w:r w:rsidRPr="00E3033D">
        <w:t xml:space="preserve">аукционе и безоговорочно согласен со всеми условиями, установленными в </w:t>
      </w:r>
      <w:r w:rsidR="00DB7FEE">
        <w:t>Д</w:t>
      </w:r>
      <w:r w:rsidRPr="00E3033D">
        <w:t xml:space="preserve">окументации об </w:t>
      </w:r>
      <w:r w:rsidR="00807F00">
        <w:t>электронном</w:t>
      </w:r>
      <w:r w:rsidR="00807F00">
        <w:rPr>
          <w:szCs w:val="28"/>
        </w:rPr>
        <w:t xml:space="preserve"> </w:t>
      </w:r>
      <w:r w:rsidRPr="00E3033D">
        <w:t>аукционе.</w:t>
      </w:r>
    </w:p>
    <w:p w:rsidR="00E3033D" w:rsidRPr="00E3033D" w:rsidRDefault="00E3033D" w:rsidP="00E3033D">
      <w:pPr>
        <w:ind w:firstLine="567"/>
      </w:pPr>
    </w:p>
    <w:p w:rsidR="0043203C" w:rsidRDefault="00A02BEA" w:rsidP="008B7E5F">
      <w:pPr>
        <w:pStyle w:val="31"/>
      </w:pPr>
      <w:bookmarkStart w:id="39" w:name="_Toc437271156"/>
      <w:r w:rsidRPr="00A02BEA">
        <w:t>Форма заявки на участие в</w:t>
      </w:r>
      <w:r w:rsidR="0043203C">
        <w:t xml:space="preserve"> закупке</w:t>
      </w:r>
      <w:bookmarkEnd w:id="39"/>
      <w:r w:rsidRPr="00A02BEA">
        <w:t xml:space="preserve"> </w:t>
      </w:r>
    </w:p>
    <w:p w:rsidR="00A02BEA" w:rsidRDefault="00307162" w:rsidP="008B7E5F">
      <w:pPr>
        <w:pStyle w:val="31"/>
      </w:pPr>
      <w:r>
        <w:t xml:space="preserve"> </w:t>
      </w:r>
      <w:bookmarkStart w:id="40" w:name="_Toc437271157"/>
      <w:r w:rsidR="001B26F7">
        <w:t>и требования</w:t>
      </w:r>
      <w:r w:rsidR="008F7D9B">
        <w:t>, предъявляемые к ее</w:t>
      </w:r>
      <w:r w:rsidR="00CD71E3">
        <w:t xml:space="preserve"> оформлению</w:t>
      </w:r>
      <w:bookmarkEnd w:id="40"/>
    </w:p>
    <w:p w:rsidR="005A55E1" w:rsidRDefault="005A55E1" w:rsidP="005A55E1">
      <w:pPr>
        <w:suppressAutoHyphens/>
        <w:ind w:firstLine="567"/>
        <w:rPr>
          <w:color w:val="000000"/>
        </w:rPr>
      </w:pPr>
      <w:r>
        <w:t>З</w:t>
      </w:r>
      <w:r w:rsidRPr="008B35A5">
        <w:t xml:space="preserve">аявка </w:t>
      </w:r>
      <w:r>
        <w:rPr>
          <w:sz w:val="23"/>
          <w:szCs w:val="23"/>
        </w:rPr>
        <w:t xml:space="preserve">на участие в </w:t>
      </w:r>
      <w:r w:rsidR="00807F00">
        <w:t>электронном</w:t>
      </w:r>
      <w:r w:rsidR="00807F00">
        <w:rPr>
          <w:szCs w:val="28"/>
        </w:rPr>
        <w:t xml:space="preserve"> </w:t>
      </w:r>
      <w:r>
        <w:rPr>
          <w:sz w:val="23"/>
          <w:szCs w:val="23"/>
        </w:rPr>
        <w:t xml:space="preserve">аукционе </w:t>
      </w:r>
      <w:r>
        <w:t>направляется</w:t>
      </w:r>
      <w:r w:rsidRPr="008B35A5">
        <w:t xml:space="preserve"> </w:t>
      </w:r>
      <w:r>
        <w:t>У</w:t>
      </w:r>
      <w:r w:rsidRPr="008B35A5">
        <w:t xml:space="preserve">частником закупки </w:t>
      </w:r>
      <w:r>
        <w:t xml:space="preserve">на </w:t>
      </w:r>
      <w:r w:rsidR="00807F00" w:rsidRPr="0016039E">
        <w:rPr>
          <w:b/>
        </w:rPr>
        <w:t>ЭП</w:t>
      </w:r>
      <w:r w:rsidRPr="0016039E">
        <w:rPr>
          <w:rFonts w:eastAsia="Calibri"/>
        </w:rPr>
        <w:t xml:space="preserve"> </w:t>
      </w:r>
      <w:r w:rsidRPr="0016039E">
        <w:rPr>
          <w:rFonts w:eastAsia="Calibri"/>
          <w:b/>
        </w:rPr>
        <w:t>«</w:t>
      </w:r>
      <w:r w:rsidRPr="0016039E">
        <w:rPr>
          <w:b/>
        </w:rPr>
        <w:t>РТС-тендер»  (</w:t>
      </w:r>
      <w:hyperlink r:id="rId22" w:history="1">
        <w:r w:rsidRPr="0016039E">
          <w:rPr>
            <w:rStyle w:val="a8"/>
            <w:b/>
            <w:color w:val="auto"/>
          </w:rPr>
          <w:t>http://www.rts-tender.ru/</w:t>
        </w:r>
      </w:hyperlink>
      <w:r w:rsidRPr="0016039E">
        <w:rPr>
          <w:b/>
        </w:rPr>
        <w:t>) в соответствии с Регламентом</w:t>
      </w:r>
      <w:r w:rsidRPr="0016039E">
        <w:t xml:space="preserve">, </w:t>
      </w:r>
      <w:r w:rsidRPr="0016039E">
        <w:rPr>
          <w:b/>
        </w:rPr>
        <w:t>в форме электронных документов</w:t>
      </w:r>
      <w:r w:rsidRPr="0016039E">
        <w:t xml:space="preserve"> заверенных электронной подписью уполномоченного </w:t>
      </w:r>
      <w:r w:rsidRPr="001B61C0">
        <w:rPr>
          <w:color w:val="000000"/>
        </w:rPr>
        <w:t xml:space="preserve">представителя </w:t>
      </w:r>
      <w:r w:rsidR="00807F00">
        <w:rPr>
          <w:color w:val="000000"/>
        </w:rPr>
        <w:t>У</w:t>
      </w:r>
      <w:r w:rsidRPr="001B61C0">
        <w:rPr>
          <w:color w:val="000000"/>
        </w:rPr>
        <w:t xml:space="preserve">частника </w:t>
      </w:r>
      <w:r>
        <w:rPr>
          <w:color w:val="000000"/>
        </w:rPr>
        <w:t>закупки</w:t>
      </w:r>
      <w:r w:rsidRPr="001B61C0">
        <w:rPr>
          <w:color w:val="000000"/>
        </w:rPr>
        <w:t>.</w:t>
      </w:r>
      <w:r>
        <w:rPr>
          <w:color w:val="000000"/>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Условия исполнения договора, указанные в </w:t>
      </w:r>
      <w:r w:rsidR="004B0DA5">
        <w:t>з</w:t>
      </w:r>
      <w:r w:rsidR="004B0DA5" w:rsidRPr="008B35A5">
        <w:t>аявк</w:t>
      </w:r>
      <w:r w:rsidR="00D960B0">
        <w:t>е</w:t>
      </w:r>
      <w:r w:rsidR="004B0DA5" w:rsidRPr="008B35A5">
        <w:t xml:space="preserve"> </w:t>
      </w:r>
      <w:r w:rsidR="004B0DA5">
        <w:rPr>
          <w:sz w:val="23"/>
          <w:szCs w:val="23"/>
        </w:rPr>
        <w:t xml:space="preserve">на участие в </w:t>
      </w:r>
      <w:r w:rsidR="00807F00">
        <w:t>электронном</w:t>
      </w:r>
      <w:r w:rsidR="00807F00">
        <w:rPr>
          <w:szCs w:val="28"/>
        </w:rPr>
        <w:t xml:space="preserve"> </w:t>
      </w:r>
      <w:r w:rsidR="004B0DA5">
        <w:rPr>
          <w:sz w:val="23"/>
          <w:szCs w:val="23"/>
        </w:rPr>
        <w:t>аукционе</w:t>
      </w:r>
      <w:r w:rsidRPr="001B61C0">
        <w:rPr>
          <w:color w:val="000000"/>
        </w:rPr>
        <w:t xml:space="preserve">, должны соответствовать условиям исполнения договора, предусмотренным </w:t>
      </w:r>
      <w:r w:rsidR="00807F00">
        <w:t>электронным</w:t>
      </w:r>
      <w:r w:rsidR="00807F00">
        <w:rPr>
          <w:szCs w:val="28"/>
        </w:rPr>
        <w:t xml:space="preserve"> </w:t>
      </w:r>
      <w:r w:rsidR="00834752">
        <w:rPr>
          <w:color w:val="000000"/>
        </w:rPr>
        <w:t>аукционом</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2E4219" w:rsidRDefault="0059194D" w:rsidP="006C4CFE">
      <w:pPr>
        <w:numPr>
          <w:ilvl w:val="0"/>
          <w:numId w:val="16"/>
        </w:numPr>
        <w:tabs>
          <w:tab w:val="left" w:pos="426"/>
          <w:tab w:val="left" w:pos="851"/>
        </w:tabs>
        <w:suppressAutoHyphens/>
        <w:ind w:left="0" w:firstLine="567"/>
        <w:rPr>
          <w:color w:val="000000"/>
          <w:u w:val="single"/>
        </w:rPr>
      </w:pPr>
      <w:r w:rsidRPr="002E4219">
        <w:rPr>
          <w:u w:val="single"/>
        </w:rPr>
        <w:t xml:space="preserve">Заявка </w:t>
      </w:r>
      <w:r w:rsidRPr="002E4219">
        <w:rPr>
          <w:sz w:val="23"/>
          <w:szCs w:val="23"/>
          <w:u w:val="single"/>
        </w:rPr>
        <w:t xml:space="preserve">на участие в </w:t>
      </w:r>
      <w:r w:rsidR="00807F00" w:rsidRPr="00807F00">
        <w:rPr>
          <w:u w:val="single"/>
        </w:rPr>
        <w:t>электронно</w:t>
      </w:r>
      <w:r w:rsidR="00807F00">
        <w:rPr>
          <w:u w:val="single"/>
        </w:rPr>
        <w:t>м</w:t>
      </w:r>
      <w:r w:rsidR="00807F00" w:rsidRPr="00807F00">
        <w:rPr>
          <w:szCs w:val="28"/>
          <w:u w:val="single"/>
        </w:rPr>
        <w:t xml:space="preserve"> </w:t>
      </w:r>
      <w:r w:rsidRPr="00807F00">
        <w:rPr>
          <w:sz w:val="23"/>
          <w:szCs w:val="23"/>
          <w:u w:val="single"/>
        </w:rPr>
        <w:t>а</w:t>
      </w:r>
      <w:r w:rsidRPr="002E4219">
        <w:rPr>
          <w:sz w:val="23"/>
          <w:szCs w:val="23"/>
          <w:u w:val="single"/>
        </w:rPr>
        <w:t>укционе</w:t>
      </w:r>
      <w:r w:rsidRPr="002E4219">
        <w:rPr>
          <w:color w:val="000000"/>
          <w:u w:val="single"/>
        </w:rPr>
        <w:t xml:space="preserve"> </w:t>
      </w:r>
      <w:r w:rsidR="00D16966" w:rsidRPr="002E4219">
        <w:rPr>
          <w:color w:val="000000"/>
          <w:u w:val="single"/>
        </w:rPr>
        <w:t>должна быть заполнена по всем</w:t>
      </w:r>
      <w:r w:rsidR="00E55E8D" w:rsidRPr="002E4219">
        <w:rPr>
          <w:color w:val="000000"/>
          <w:u w:val="single"/>
        </w:rPr>
        <w:t xml:space="preserve"> пунктам в соответствии с формой, предложенной в разделе </w:t>
      </w:r>
      <w:r w:rsidR="00474A4B" w:rsidRPr="002E4219">
        <w:rPr>
          <w:u w:val="single"/>
        </w:rPr>
        <w:t>1</w:t>
      </w:r>
      <w:r w:rsidR="00F36676">
        <w:rPr>
          <w:u w:val="single"/>
        </w:rPr>
        <w:t xml:space="preserve">1 </w:t>
      </w:r>
      <w:r w:rsidR="00E55E8D" w:rsidRPr="002E4219">
        <w:rPr>
          <w:color w:val="000000"/>
          <w:u w:val="single"/>
        </w:rPr>
        <w:t xml:space="preserve">настоящей </w:t>
      </w:r>
      <w:r w:rsidR="00F36676">
        <w:rPr>
          <w:color w:val="000000"/>
          <w:u w:val="single"/>
        </w:rPr>
        <w:t>Д</w:t>
      </w:r>
      <w:r w:rsidR="00E55E8D" w:rsidRPr="002E4219">
        <w:rPr>
          <w:color w:val="000000"/>
          <w:u w:val="single"/>
        </w:rPr>
        <w:t>окументации</w:t>
      </w:r>
      <w:r w:rsidR="00D16966" w:rsidRPr="002E4219">
        <w:rPr>
          <w:color w:val="000000"/>
          <w:u w:val="single"/>
        </w:rPr>
        <w:t>.</w:t>
      </w:r>
    </w:p>
    <w:p w:rsidR="00D16966" w:rsidRDefault="00D16966" w:rsidP="005634C4">
      <w:pPr>
        <w:widowControl w:val="0"/>
        <w:tabs>
          <w:tab w:val="left" w:pos="0"/>
        </w:tabs>
        <w:suppressAutoHyphens/>
        <w:spacing w:line="20" w:lineRule="atLeast"/>
        <w:ind w:firstLine="567"/>
      </w:pPr>
    </w:p>
    <w:p w:rsidR="00130D3D" w:rsidRDefault="00B55ACC" w:rsidP="008B7E5F">
      <w:pPr>
        <w:pStyle w:val="31"/>
      </w:pPr>
      <w:bookmarkStart w:id="41" w:name="_Toc437271158"/>
      <w:r w:rsidRPr="00B55ACC">
        <w:t xml:space="preserve">Документы, </w:t>
      </w:r>
      <w:r w:rsidR="00130D3D">
        <w:t xml:space="preserve">предоставляемые в составе Заявки на участие </w:t>
      </w:r>
      <w:r w:rsidR="00555C50" w:rsidRPr="00A02BEA">
        <w:t xml:space="preserve">в </w:t>
      </w:r>
      <w:r w:rsidR="0043203C">
        <w:t>закупке</w:t>
      </w:r>
      <w:bookmarkEnd w:id="41"/>
    </w:p>
    <w:p w:rsidR="00130D3D" w:rsidRDefault="0088769D" w:rsidP="0088769D">
      <w:pPr>
        <w:tabs>
          <w:tab w:val="left" w:pos="284"/>
        </w:tabs>
        <w:ind w:firstLine="567"/>
      </w:pPr>
      <w:r>
        <w:t>1.</w:t>
      </w:r>
      <w:r w:rsidR="002D350D">
        <w:t xml:space="preserve">     </w:t>
      </w:r>
      <w:r w:rsidR="00130D3D">
        <w:t>Заявка, заполненная по форме, предложенной в</w:t>
      </w:r>
      <w:r w:rsidR="000125B4">
        <w:t xml:space="preserve"> разделе</w:t>
      </w:r>
      <w:r w:rsidR="00130D3D" w:rsidRPr="002E4219">
        <w:t xml:space="preserve"> </w:t>
      </w:r>
      <w:r w:rsidR="000125B4" w:rsidRPr="002E4219">
        <w:t>1</w:t>
      </w:r>
      <w:r w:rsidR="00F36676">
        <w:t>1</w:t>
      </w:r>
      <w:r w:rsidR="00130D3D" w:rsidRPr="002E4219">
        <w:t xml:space="preserve"> </w:t>
      </w:r>
      <w:r w:rsidR="00130D3D">
        <w:t>настоящей Документации.</w:t>
      </w:r>
    </w:p>
    <w:p w:rsidR="00B55ACC" w:rsidRPr="00A02BEA" w:rsidRDefault="002D350D" w:rsidP="0088769D">
      <w:pPr>
        <w:widowControl w:val="0"/>
        <w:tabs>
          <w:tab w:val="left" w:pos="284"/>
          <w:tab w:val="num" w:pos="1440"/>
        </w:tabs>
        <w:suppressAutoHyphens/>
        <w:ind w:firstLine="567"/>
      </w:pPr>
      <w:r>
        <w:t>2</w:t>
      </w:r>
      <w:r w:rsidR="00B55ACC" w:rsidRPr="00A02BEA">
        <w:t>.</w:t>
      </w:r>
      <w:r>
        <w:t xml:space="preserve"> </w:t>
      </w:r>
      <w:r w:rsidR="00B55ACC" w:rsidRPr="00A02BEA">
        <w:t>Документ</w:t>
      </w:r>
      <w:r w:rsidR="00EF4717">
        <w:t>,</w:t>
      </w:r>
      <w:r w:rsidR="00E04A1F">
        <w:t xml:space="preserve"> в сканированном виде</w:t>
      </w:r>
      <w:r w:rsidR="00B55ACC" w:rsidRPr="00A02BEA">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Default="00EF4717" w:rsidP="0088769D">
      <w:pPr>
        <w:widowControl w:val="0"/>
        <w:tabs>
          <w:tab w:val="left" w:pos="0"/>
        </w:tabs>
        <w:suppressAutoHyphens/>
        <w:ind w:firstLine="567"/>
        <w:rPr>
          <w:bCs/>
          <w:color w:val="000000"/>
        </w:rPr>
      </w:pPr>
      <w:r>
        <w:t>3</w:t>
      </w:r>
      <w:r w:rsidR="00B55ACC" w:rsidRPr="00130D3D">
        <w:t xml:space="preserve">. </w:t>
      </w:r>
      <w:r w:rsidR="00B55ACC" w:rsidRPr="00130D3D">
        <w:rPr>
          <w:color w:val="000000"/>
        </w:rPr>
        <w:t>Участник закупки должен пред</w:t>
      </w:r>
      <w:r w:rsidR="0046516B">
        <w:rPr>
          <w:color w:val="000000"/>
        </w:rPr>
        <w:t>о</w:t>
      </w:r>
      <w:r w:rsidR="00B55ACC" w:rsidRPr="00130D3D">
        <w:rPr>
          <w:color w:val="000000"/>
        </w:rPr>
        <w:t>ставить документы</w:t>
      </w:r>
      <w:r>
        <w:rPr>
          <w:color w:val="000000"/>
        </w:rPr>
        <w:t xml:space="preserve">, </w:t>
      </w:r>
      <w:r>
        <w:t>в сканированном виде</w:t>
      </w:r>
      <w:r w:rsidR="00B55ACC" w:rsidRPr="00130D3D">
        <w:rPr>
          <w:color w:val="000000"/>
        </w:rPr>
        <w:t>,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В случае, если товар не сертифицируется - справка из Всероссийского научно-исследовательского института сертификации или стандартизации</w:t>
      </w:r>
      <w:r w:rsidR="00DC07CA">
        <w:rPr>
          <w:bCs/>
          <w:color w:val="000000"/>
        </w:rPr>
        <w:t>.</w:t>
      </w:r>
    </w:p>
    <w:p w:rsidR="00CD3297" w:rsidRDefault="00CD3297" w:rsidP="00347F7D">
      <w:pPr>
        <w:tabs>
          <w:tab w:val="left" w:pos="284"/>
          <w:tab w:val="left" w:pos="851"/>
        </w:tabs>
        <w:ind w:firstLine="567"/>
      </w:pPr>
      <w:r w:rsidRPr="002E4219">
        <w:t>Заказчик</w:t>
      </w:r>
      <w:r w:rsidR="00BE221A" w:rsidRPr="002E4219">
        <w:t xml:space="preserve"> оставляет за собой право, самостоятельно получать сведения </w:t>
      </w:r>
      <w:r w:rsidRPr="002E4219">
        <w:t xml:space="preserve">из единого государственного реестра </w:t>
      </w:r>
      <w:r w:rsidR="00347F7D" w:rsidRPr="002E4219">
        <w:t xml:space="preserve">юридических лиц и </w:t>
      </w:r>
      <w:r w:rsidR="002E4219" w:rsidRPr="002E4219">
        <w:t xml:space="preserve">единого государственного реестра </w:t>
      </w:r>
      <w:r w:rsidR="00347F7D" w:rsidRPr="002E4219">
        <w:t xml:space="preserve">индивидуальных предпринимателей </w:t>
      </w:r>
      <w:r w:rsidR="00BE221A" w:rsidRPr="002E4219">
        <w:t>о</w:t>
      </w:r>
      <w:r w:rsidR="002E4219">
        <w:t>б</w:t>
      </w:r>
      <w:r w:rsidR="00BE221A" w:rsidRPr="002E4219">
        <w:t xml:space="preserve"> Участнике</w:t>
      </w:r>
      <w:r w:rsidR="000777ED" w:rsidRPr="002E4219">
        <w:t>,</w:t>
      </w:r>
      <w:r w:rsidR="00BE221A" w:rsidRPr="002E4219">
        <w:t xml:space="preserve">  с помощью сервиса «Предоставление сведений из ЕГРЮЛ/ЕГРИП о конкретном юридическом лице/индивидуальном предпринимателе в формате электронного </w:t>
      </w:r>
      <w:r w:rsidR="000777ED" w:rsidRPr="002E4219">
        <w:t xml:space="preserve">документа» </w:t>
      </w:r>
      <w:r w:rsidR="00442FAE">
        <w:t>в сети Интерне</w:t>
      </w:r>
      <w:r w:rsidR="00A42EAF">
        <w:t>те</w:t>
      </w:r>
      <w:r w:rsidR="00442FAE">
        <w:t xml:space="preserve"> по адресу</w:t>
      </w:r>
      <w:r w:rsidR="000777ED" w:rsidRPr="002E4219">
        <w:rPr>
          <w:u w:val="single"/>
        </w:rPr>
        <w:t xml:space="preserve">: </w:t>
      </w:r>
      <w:hyperlink r:id="rId23" w:history="1">
        <w:r w:rsidR="00A42EAF" w:rsidRPr="00161E9A">
          <w:rPr>
            <w:rStyle w:val="a8"/>
            <w:lang w:val="en-US"/>
          </w:rPr>
          <w:t>http</w:t>
        </w:r>
        <w:r w:rsidR="00A42EAF" w:rsidRPr="00161E9A">
          <w:rPr>
            <w:rStyle w:val="a8"/>
          </w:rPr>
          <w:t>://</w:t>
        </w:r>
        <w:r w:rsidR="00A42EAF" w:rsidRPr="00161E9A">
          <w:rPr>
            <w:rStyle w:val="a8"/>
            <w:lang w:val="en-US"/>
          </w:rPr>
          <w:t>service</w:t>
        </w:r>
        <w:r w:rsidR="00A42EAF" w:rsidRPr="00161E9A">
          <w:rPr>
            <w:rStyle w:val="a8"/>
          </w:rPr>
          <w:t>.</w:t>
        </w:r>
        <w:proofErr w:type="spellStart"/>
        <w:r w:rsidR="00A42EAF" w:rsidRPr="00161E9A">
          <w:rPr>
            <w:rStyle w:val="a8"/>
            <w:lang w:val="en-US"/>
          </w:rPr>
          <w:t>nalog</w:t>
        </w:r>
        <w:proofErr w:type="spellEnd"/>
        <w:r w:rsidR="00A42EAF" w:rsidRPr="00161E9A">
          <w:rPr>
            <w:rStyle w:val="a8"/>
          </w:rPr>
          <w:t>.</w:t>
        </w:r>
        <w:proofErr w:type="spellStart"/>
        <w:r w:rsidR="00A42EAF" w:rsidRPr="00161E9A">
          <w:rPr>
            <w:rStyle w:val="a8"/>
            <w:lang w:val="en-US"/>
          </w:rPr>
          <w:t>ru</w:t>
        </w:r>
        <w:proofErr w:type="spellEnd"/>
        <w:r w:rsidR="00A42EAF" w:rsidRPr="00161E9A">
          <w:rPr>
            <w:rStyle w:val="a8"/>
          </w:rPr>
          <w:t>/</w:t>
        </w:r>
        <w:proofErr w:type="spellStart"/>
        <w:r w:rsidR="00A42EAF" w:rsidRPr="00161E9A">
          <w:rPr>
            <w:rStyle w:val="a8"/>
            <w:lang w:val="en-US"/>
          </w:rPr>
          <w:t>vyp</w:t>
        </w:r>
        <w:proofErr w:type="spellEnd"/>
        <w:r w:rsidR="00A42EAF" w:rsidRPr="00161E9A">
          <w:rPr>
            <w:rStyle w:val="a8"/>
          </w:rPr>
          <w:t>/</w:t>
        </w:r>
      </w:hyperlink>
      <w:r w:rsidR="00A42EAF">
        <w:rPr>
          <w:u w:val="single"/>
        </w:rPr>
        <w:t>,</w:t>
      </w:r>
      <w:r w:rsidR="005C6B65">
        <w:t xml:space="preserve"> </w:t>
      </w:r>
      <w:r w:rsidR="00A42EAF" w:rsidRPr="00A42EAF">
        <w:t>а также про</w:t>
      </w:r>
      <w:r w:rsidR="00A42EAF">
        <w:t>верить отсутствие У</w:t>
      </w:r>
      <w:r w:rsidR="005C6B65">
        <w:t>частника в реестре недобросовестных поставщиков.</w:t>
      </w:r>
    </w:p>
    <w:p w:rsidR="005C6B65" w:rsidRPr="000777ED" w:rsidRDefault="005C6B65" w:rsidP="00347F7D">
      <w:pPr>
        <w:tabs>
          <w:tab w:val="left" w:pos="284"/>
          <w:tab w:val="left" w:pos="851"/>
        </w:tabs>
        <w:ind w:firstLine="567"/>
      </w:pPr>
    </w:p>
    <w:p w:rsidR="00A02BEA" w:rsidRDefault="00DF305C" w:rsidP="008B7E5F">
      <w:pPr>
        <w:pStyle w:val="31"/>
      </w:pPr>
      <w:bookmarkStart w:id="42" w:name="_Toc437271159"/>
      <w:r>
        <w:t>С</w:t>
      </w:r>
      <w:r w:rsidR="00A02BEA" w:rsidRPr="00D82AC3">
        <w:t xml:space="preserve">рок подачи </w:t>
      </w:r>
      <w:r w:rsidR="005C6B65">
        <w:t>З</w:t>
      </w:r>
      <w:r w:rsidR="00A02BEA" w:rsidRPr="00D82AC3">
        <w:t>аяв</w:t>
      </w:r>
      <w:r w:rsidR="00166459">
        <w:t>ок</w:t>
      </w:r>
      <w:bookmarkEnd w:id="42"/>
    </w:p>
    <w:p w:rsidR="0016039E" w:rsidRDefault="00A02BEA" w:rsidP="0016039E">
      <w:pPr>
        <w:widowControl w:val="0"/>
        <w:tabs>
          <w:tab w:val="num" w:pos="131"/>
        </w:tabs>
        <w:suppressAutoHyphens/>
        <w:spacing w:line="276" w:lineRule="auto"/>
        <w:rPr>
          <w:iCs/>
        </w:rPr>
      </w:pPr>
      <w:r w:rsidRPr="005634C4">
        <w:rPr>
          <w:b/>
          <w:iCs/>
        </w:rPr>
        <w:t xml:space="preserve">Дата начала подачи </w:t>
      </w:r>
      <w:r w:rsidR="00166459">
        <w:rPr>
          <w:b/>
          <w:iCs/>
        </w:rPr>
        <w:t>З</w:t>
      </w:r>
      <w:r w:rsidRPr="005634C4">
        <w:rPr>
          <w:b/>
          <w:iCs/>
        </w:rPr>
        <w:t>аявок</w:t>
      </w:r>
      <w:r w:rsidRPr="00FD11FA">
        <w:rPr>
          <w:iCs/>
        </w:rPr>
        <w:t xml:space="preserve"> на участие в</w:t>
      </w:r>
      <w:r w:rsidR="00555C50" w:rsidRPr="00A02BEA">
        <w:t xml:space="preserve"> </w:t>
      </w:r>
      <w:r w:rsidR="00555C50">
        <w:t>электронном</w:t>
      </w:r>
      <w:r w:rsidR="00555C50">
        <w:rPr>
          <w:szCs w:val="28"/>
        </w:rPr>
        <w:t xml:space="preserve"> </w:t>
      </w:r>
      <w:r w:rsidR="00555C50">
        <w:t>аукционе</w:t>
      </w:r>
      <w:r w:rsidRPr="00FD11FA">
        <w:rPr>
          <w:iCs/>
        </w:rPr>
        <w:t xml:space="preserve">: </w:t>
      </w:r>
    </w:p>
    <w:p w:rsidR="00A02BEA" w:rsidRDefault="00EF4717" w:rsidP="0016039E">
      <w:pPr>
        <w:widowControl w:val="0"/>
        <w:tabs>
          <w:tab w:val="num" w:pos="131"/>
        </w:tabs>
        <w:suppressAutoHyphens/>
        <w:spacing w:line="276" w:lineRule="auto"/>
        <w:rPr>
          <w:b/>
        </w:rPr>
      </w:pPr>
      <w:r w:rsidRPr="0016039E">
        <w:rPr>
          <w:b/>
        </w:rPr>
        <w:t>0</w:t>
      </w:r>
      <w:r w:rsidR="000A22F5">
        <w:rPr>
          <w:b/>
        </w:rPr>
        <w:t>9</w:t>
      </w:r>
      <w:r w:rsidRPr="0016039E">
        <w:rPr>
          <w:b/>
        </w:rPr>
        <w:t xml:space="preserve"> </w:t>
      </w:r>
      <w:r w:rsidR="000A22F5">
        <w:rPr>
          <w:b/>
        </w:rPr>
        <w:t>февраля</w:t>
      </w:r>
      <w:r w:rsidR="00E034D6" w:rsidRPr="0016039E">
        <w:rPr>
          <w:b/>
        </w:rPr>
        <w:t xml:space="preserve"> 201</w:t>
      </w:r>
      <w:r w:rsidR="000A22F5">
        <w:rPr>
          <w:b/>
        </w:rPr>
        <w:t>6</w:t>
      </w:r>
      <w:r w:rsidR="00E034D6" w:rsidRPr="0016039E">
        <w:rPr>
          <w:b/>
        </w:rPr>
        <w:t>г., 05:00 (Московское время)</w:t>
      </w:r>
    </w:p>
    <w:p w:rsidR="0016039E" w:rsidRPr="0016039E" w:rsidRDefault="0016039E" w:rsidP="0016039E">
      <w:pPr>
        <w:widowControl w:val="0"/>
        <w:tabs>
          <w:tab w:val="num" w:pos="131"/>
        </w:tabs>
        <w:suppressAutoHyphens/>
        <w:spacing w:line="276" w:lineRule="auto"/>
        <w:rPr>
          <w:iCs/>
        </w:rPr>
      </w:pPr>
    </w:p>
    <w:p w:rsidR="0016039E" w:rsidRDefault="00A02BEA" w:rsidP="0016039E">
      <w:pPr>
        <w:suppressAutoHyphens/>
        <w:spacing w:line="276" w:lineRule="auto"/>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555C50">
        <w:t>электронном</w:t>
      </w:r>
      <w:r w:rsidR="00555C50">
        <w:rPr>
          <w:iCs/>
        </w:rPr>
        <w:t xml:space="preserve"> </w:t>
      </w:r>
      <w:r w:rsidR="005A3F92">
        <w:rPr>
          <w:iCs/>
        </w:rPr>
        <w:t>аукционе</w:t>
      </w:r>
      <w:r w:rsidRPr="00FD11FA">
        <w:rPr>
          <w:iCs/>
        </w:rPr>
        <w:t>:</w:t>
      </w:r>
    </w:p>
    <w:p w:rsidR="00E034D6" w:rsidRDefault="00860701" w:rsidP="0016039E">
      <w:pPr>
        <w:suppressAutoHyphens/>
        <w:spacing w:line="276" w:lineRule="auto"/>
        <w:rPr>
          <w:b/>
        </w:rPr>
      </w:pPr>
      <w:r w:rsidRPr="0016039E">
        <w:rPr>
          <w:b/>
        </w:rPr>
        <w:t>2</w:t>
      </w:r>
      <w:r w:rsidR="000A22F5">
        <w:rPr>
          <w:b/>
        </w:rPr>
        <w:t>9</w:t>
      </w:r>
      <w:r w:rsidR="00E034D6" w:rsidRPr="0016039E">
        <w:rPr>
          <w:b/>
        </w:rPr>
        <w:t xml:space="preserve"> </w:t>
      </w:r>
      <w:r w:rsidR="000A22F5">
        <w:rPr>
          <w:b/>
        </w:rPr>
        <w:t>февраля</w:t>
      </w:r>
      <w:r w:rsidR="00E034D6" w:rsidRPr="0016039E">
        <w:rPr>
          <w:b/>
        </w:rPr>
        <w:t xml:space="preserve"> 201</w:t>
      </w:r>
      <w:r w:rsidR="000A22F5">
        <w:rPr>
          <w:b/>
        </w:rPr>
        <w:t>6</w:t>
      </w:r>
      <w:r w:rsidR="00E034D6" w:rsidRPr="0016039E">
        <w:rPr>
          <w:b/>
        </w:rPr>
        <w:t>г., 1</w:t>
      </w:r>
      <w:r w:rsidR="00CD6D3B" w:rsidRPr="0016039E">
        <w:rPr>
          <w:b/>
        </w:rPr>
        <w:t>2</w:t>
      </w:r>
      <w:r w:rsidR="00E034D6" w:rsidRPr="0016039E">
        <w:rPr>
          <w:b/>
        </w:rPr>
        <w:t>:00</w:t>
      </w:r>
      <w:r w:rsidR="00E034D6" w:rsidRPr="0016039E">
        <w:t xml:space="preserve"> </w:t>
      </w:r>
      <w:r w:rsidR="00E034D6" w:rsidRPr="0016039E">
        <w:rPr>
          <w:b/>
        </w:rPr>
        <w:t>часов</w:t>
      </w:r>
      <w:r w:rsidR="00E034D6" w:rsidRPr="0016039E">
        <w:t xml:space="preserve"> </w:t>
      </w:r>
      <w:r w:rsidR="00E034D6" w:rsidRPr="0016039E">
        <w:rPr>
          <w:b/>
        </w:rPr>
        <w:t>(Московское время)</w:t>
      </w:r>
    </w:p>
    <w:p w:rsidR="005C6B65" w:rsidRPr="0016039E" w:rsidRDefault="005C6B65" w:rsidP="0016039E">
      <w:pPr>
        <w:suppressAutoHyphens/>
        <w:spacing w:line="276" w:lineRule="auto"/>
        <w:rPr>
          <w:b/>
        </w:rPr>
      </w:pPr>
    </w:p>
    <w:p w:rsidR="004812EF" w:rsidRDefault="005C6B65" w:rsidP="005C6B65">
      <w:pPr>
        <w:pStyle w:val="31"/>
      </w:pPr>
      <w:bookmarkStart w:id="43" w:name="_Toc437271160"/>
      <w:r>
        <w:t xml:space="preserve">Порядок </w:t>
      </w:r>
      <w:r w:rsidRPr="005C6B65">
        <w:t>внесени</w:t>
      </w:r>
      <w:r>
        <w:t>я</w:t>
      </w:r>
      <w:r w:rsidRPr="005C6B65">
        <w:t xml:space="preserve"> изменений в </w:t>
      </w:r>
      <w:r>
        <w:t>З</w:t>
      </w:r>
      <w:r w:rsidRPr="005C6B65">
        <w:t>аявк</w:t>
      </w:r>
      <w:r w:rsidR="00166459">
        <w:t>у</w:t>
      </w:r>
      <w:r w:rsidRPr="005C6B65">
        <w:t xml:space="preserve"> </w:t>
      </w:r>
      <w:r>
        <w:t xml:space="preserve"> и отзыв </w:t>
      </w:r>
      <w:r w:rsidR="00166459">
        <w:t>З</w:t>
      </w:r>
      <w:r w:rsidRPr="005C6B65">
        <w:t>аяв</w:t>
      </w:r>
      <w:r w:rsidR="00166459">
        <w:t>ки</w:t>
      </w:r>
      <w:bookmarkEnd w:id="43"/>
    </w:p>
    <w:p w:rsidR="004812EF" w:rsidRPr="00EB1C5C" w:rsidRDefault="004812EF" w:rsidP="00166459">
      <w:pPr>
        <w:pStyle w:val="Default"/>
        <w:ind w:firstLine="426"/>
        <w:jc w:val="both"/>
      </w:pPr>
      <w:r w:rsidRPr="00EB1C5C">
        <w:t>Внесение изменений</w:t>
      </w:r>
      <w:r w:rsidR="00B20C6A" w:rsidRPr="00EB1C5C">
        <w:t xml:space="preserve"> в заявку, отзыв</w:t>
      </w:r>
      <w:r w:rsidRPr="00EB1C5C">
        <w:t xml:space="preserve"> </w:t>
      </w:r>
      <w:r w:rsidR="00B20C6A" w:rsidRPr="00EB1C5C">
        <w:t xml:space="preserve">ранее поданной заявки на участие в закупке </w:t>
      </w:r>
      <w:r w:rsidRPr="00EB1C5C">
        <w:t>осуществляется в соответствии с Регламентом ЭП «РТС-тендер»</w:t>
      </w:r>
      <w:r w:rsidR="00AE0160">
        <w:t>, но</w:t>
      </w:r>
      <w:r w:rsidR="00EB1C5C">
        <w:t xml:space="preserve"> не позднее даты и времени окончания срока подачи заявок</w:t>
      </w:r>
      <w:r w:rsidRPr="00EB1C5C">
        <w:t>.</w:t>
      </w:r>
    </w:p>
    <w:p w:rsidR="00AE0160" w:rsidRDefault="00EB1C5C" w:rsidP="00166459">
      <w:pPr>
        <w:pStyle w:val="Default"/>
        <w:ind w:firstLine="426"/>
        <w:jc w:val="both"/>
      </w:pPr>
      <w:r w:rsidRPr="00EB1C5C">
        <w:t>Н</w:t>
      </w:r>
      <w:r w:rsidR="00B20C6A" w:rsidRPr="00EB1C5C">
        <w:t>епринятие</w:t>
      </w:r>
      <w:r>
        <w:t xml:space="preserve"> и невозврат заявок на участие в </w:t>
      </w:r>
      <w:r w:rsidR="00555C50">
        <w:t xml:space="preserve">электронном </w:t>
      </w:r>
      <w:r>
        <w:t xml:space="preserve">аукционе </w:t>
      </w:r>
      <w:r w:rsidR="00AE0160" w:rsidRPr="00EB1C5C">
        <w:t>осуществляется в соответствии с Регламентом ЭП «РТС-тендер»</w:t>
      </w:r>
      <w:r w:rsidR="00AE0160">
        <w:t>.</w:t>
      </w:r>
    </w:p>
    <w:p w:rsidR="001F3B99" w:rsidRDefault="001F3B99" w:rsidP="001F3B99">
      <w:pPr>
        <w:widowControl w:val="0"/>
        <w:tabs>
          <w:tab w:val="num" w:pos="131"/>
        </w:tabs>
        <w:suppressAutoHyphens/>
        <w:spacing w:line="20" w:lineRule="atLeast"/>
        <w:ind w:firstLine="567"/>
        <w:rPr>
          <w:iCs/>
        </w:rPr>
      </w:pPr>
    </w:p>
    <w:p w:rsidR="00B55ACC" w:rsidRDefault="00A02BEA" w:rsidP="008B7E5F">
      <w:pPr>
        <w:pStyle w:val="31"/>
      </w:pPr>
      <w:bookmarkStart w:id="44" w:name="_Toc437271161"/>
      <w:r w:rsidRPr="00D82AC3">
        <w:t xml:space="preserve">Место подачи заявок на участие в </w:t>
      </w:r>
      <w:r w:rsidR="009E6505">
        <w:t>закупке</w:t>
      </w:r>
      <w:bookmarkEnd w:id="44"/>
    </w:p>
    <w:p w:rsidR="00860701" w:rsidRPr="007F0A47" w:rsidRDefault="00860701" w:rsidP="00860701">
      <w:pPr>
        <w:tabs>
          <w:tab w:val="left" w:pos="6040"/>
        </w:tabs>
        <w:spacing w:line="0" w:lineRule="atLeast"/>
        <w:ind w:firstLine="426"/>
        <w:rPr>
          <w:b/>
        </w:rPr>
      </w:pPr>
      <w:r w:rsidRPr="00940936">
        <w:rPr>
          <w:szCs w:val="28"/>
        </w:rPr>
        <w:t xml:space="preserve">Заявка на участие в </w:t>
      </w:r>
      <w:r>
        <w:rPr>
          <w:szCs w:val="28"/>
        </w:rPr>
        <w:t xml:space="preserve">электронном </w:t>
      </w:r>
      <w:r w:rsidRPr="00940936">
        <w:rPr>
          <w:szCs w:val="28"/>
        </w:rPr>
        <w:t>аукционе подается</w:t>
      </w:r>
      <w:r>
        <w:rPr>
          <w:color w:val="0000FF"/>
          <w:szCs w:val="28"/>
        </w:rPr>
        <w:t xml:space="preserve"> </w:t>
      </w:r>
      <w:r w:rsidRPr="0016039E">
        <w:rPr>
          <w:b/>
          <w:szCs w:val="28"/>
        </w:rPr>
        <w:t>только в электронной форме на</w:t>
      </w:r>
      <w:r w:rsidRPr="0016039E">
        <w:rPr>
          <w:szCs w:val="28"/>
        </w:rPr>
        <w:t xml:space="preserve"> </w:t>
      </w:r>
      <w:r w:rsidRPr="0016039E">
        <w:rPr>
          <w:b/>
        </w:rPr>
        <w:t xml:space="preserve">ЭП </w:t>
      </w:r>
      <w:r w:rsidRPr="0016039E">
        <w:rPr>
          <w:rFonts w:eastAsia="Calibri"/>
          <w:b/>
        </w:rPr>
        <w:t>«</w:t>
      </w:r>
      <w:r w:rsidRPr="0016039E">
        <w:rPr>
          <w:b/>
        </w:rPr>
        <w:t xml:space="preserve">РТС-тендер»  в режиме доступа в сети Интернет по адресу: </w:t>
      </w:r>
      <w:hyperlink r:id="rId24" w:history="1">
        <w:r w:rsidRPr="0016039E">
          <w:rPr>
            <w:rStyle w:val="a8"/>
            <w:b/>
            <w:color w:val="auto"/>
          </w:rPr>
          <w:t>http://www.rts-tender.ru/</w:t>
        </w:r>
      </w:hyperlink>
      <w:r w:rsidRPr="0016039E">
        <w:rPr>
          <w:b/>
        </w:rPr>
        <w:t>.</w:t>
      </w:r>
    </w:p>
    <w:p w:rsidR="00D778FD" w:rsidRPr="00597308" w:rsidRDefault="00D778FD" w:rsidP="00FD11FA"/>
    <w:p w:rsidR="00FD11FA" w:rsidRDefault="00FD11FA" w:rsidP="008B7E5F">
      <w:pPr>
        <w:pStyle w:val="31"/>
      </w:pPr>
      <w:bookmarkStart w:id="45" w:name="_Toc437271162"/>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45"/>
    </w:p>
    <w:p w:rsidR="00CD5CEC" w:rsidRPr="00CE4A30" w:rsidRDefault="00CD5CEC" w:rsidP="00CD5CEC">
      <w:pPr>
        <w:widowControl w:val="0"/>
        <w:suppressAutoHyphens/>
        <w:spacing w:line="20" w:lineRule="atLeast"/>
        <w:ind w:firstLine="357"/>
        <w:rPr>
          <w:b/>
        </w:rPr>
      </w:pPr>
      <w:r w:rsidRPr="00CE4A30">
        <w:t xml:space="preserve">Запрос о разъяснении положений </w:t>
      </w:r>
      <w:r w:rsidR="00001501" w:rsidRPr="00CE4A30">
        <w:t>Д</w:t>
      </w:r>
      <w:r w:rsidRPr="00CE4A30">
        <w:t xml:space="preserve">окументации </w:t>
      </w:r>
      <w:r w:rsidR="00CE4A30" w:rsidRPr="00CE4A30">
        <w:t xml:space="preserve">по проведению закупки </w:t>
      </w:r>
      <w:r w:rsidRPr="00CE4A30">
        <w:rPr>
          <w:b/>
        </w:rPr>
        <w:t>осуществляется в электронной форме.</w:t>
      </w:r>
    </w:p>
    <w:p w:rsidR="00F21009" w:rsidRDefault="001962EB" w:rsidP="00CD5CEC">
      <w:pPr>
        <w:widowControl w:val="0"/>
        <w:suppressAutoHyphens/>
        <w:spacing w:line="20" w:lineRule="atLeast"/>
        <w:ind w:firstLine="357"/>
      </w:pPr>
      <w:r>
        <w:t>У</w:t>
      </w:r>
      <w:r w:rsidRPr="001962EB">
        <w:t>частник</w:t>
      </w:r>
      <w:r w:rsidR="00F21009" w:rsidRPr="00F21009">
        <w:t xml:space="preserve"> </w:t>
      </w:r>
      <w:r w:rsidR="00F21009" w:rsidRPr="001962EB">
        <w:t>закупки</w:t>
      </w:r>
      <w:r w:rsidR="00F21009">
        <w:t>,</w:t>
      </w:r>
      <w:r w:rsidRPr="001962EB">
        <w:t xml:space="preserve"> </w:t>
      </w:r>
      <w:r w:rsidR="00F21009">
        <w:t>с</w:t>
      </w:r>
      <w:r w:rsidR="00F21009" w:rsidRPr="00AF7133">
        <w:t xml:space="preserve"> момента опубликования на ЭП </w:t>
      </w:r>
      <w:r w:rsidR="00F21009">
        <w:t xml:space="preserve">«РТС-тендер» </w:t>
      </w:r>
      <w:r w:rsidR="00F21009" w:rsidRPr="00AF7133">
        <w:t xml:space="preserve">Извещения о закупке и до наступления времени окончания подачи </w:t>
      </w:r>
      <w:r w:rsidR="00F21009">
        <w:t>з</w:t>
      </w:r>
      <w:r w:rsidR="00F21009" w:rsidRPr="00AF7133">
        <w:t>аявок</w:t>
      </w:r>
      <w:r w:rsidR="00F21009">
        <w:t xml:space="preserve"> на участие в аукционе,</w:t>
      </w:r>
      <w:r w:rsidR="00F21009" w:rsidRPr="00AF7133">
        <w:t xml:space="preserve"> </w:t>
      </w:r>
      <w:r w:rsidRPr="001962EB">
        <w:t xml:space="preserve">вправе направить в адрес Заказчика </w:t>
      </w:r>
      <w:r w:rsidR="00CE4A30">
        <w:t xml:space="preserve">на </w:t>
      </w:r>
      <w:r w:rsidRPr="001962EB">
        <w:t xml:space="preserve">запрос разъяснений положений документации в </w:t>
      </w:r>
      <w:r>
        <w:t>электронной форме</w:t>
      </w:r>
      <w:r w:rsidRPr="001962EB">
        <w:t xml:space="preserve"> в срок не позднее чем за пять</w:t>
      </w:r>
      <w:r w:rsidR="00970FF2">
        <w:t xml:space="preserve"> </w:t>
      </w:r>
      <w:r w:rsidR="00970FF2" w:rsidRPr="00970FF2">
        <w:t>рабочих</w:t>
      </w:r>
      <w:r w:rsidRPr="001962EB">
        <w:t xml:space="preserve"> </w:t>
      </w:r>
      <w:r w:rsidR="00F21009">
        <w:t>дней</w:t>
      </w:r>
      <w:r w:rsidRPr="001962EB">
        <w:t xml:space="preserve"> до дня окончания подачи заявок на участие в </w:t>
      </w:r>
      <w:r w:rsidR="00F21009">
        <w:t>аукционе</w:t>
      </w:r>
      <w:r w:rsidRPr="001962EB">
        <w:t>. Заказчик в течение трех рабочих дней со дня поступления запроса на разъяснение положений документации направляет разъяснения положений документации участнику, направившему запрос</w:t>
      </w:r>
      <w:r w:rsidR="004B5088">
        <w:t>.</w:t>
      </w:r>
      <w:r w:rsidRPr="001962EB">
        <w:t xml:space="preserve"> </w:t>
      </w:r>
    </w:p>
    <w:p w:rsidR="00CD5CEC" w:rsidRDefault="00F21009" w:rsidP="00CD5CEC">
      <w:pPr>
        <w:widowControl w:val="0"/>
        <w:suppressAutoHyphens/>
        <w:spacing w:line="20" w:lineRule="atLeast"/>
        <w:ind w:firstLine="357"/>
      </w:pPr>
      <w:r>
        <w:t>Запрос Участники закупки формируют</w:t>
      </w:r>
      <w:r w:rsidR="00CD5CEC" w:rsidRPr="00AF7133">
        <w:t xml:space="preserve"> в Личном кабинете </w:t>
      </w:r>
      <w:r w:rsidR="00CD5CEC">
        <w:t>на ЭП</w:t>
      </w:r>
      <w:r w:rsidR="00CE4A30">
        <w:t xml:space="preserve"> «РТС-тендер»</w:t>
      </w:r>
      <w:r w:rsidR="00CD5CEC">
        <w:t xml:space="preserve"> </w:t>
      </w:r>
      <w:r>
        <w:t xml:space="preserve">с </w:t>
      </w:r>
      <w:r w:rsidR="00CD5CEC" w:rsidRPr="00AF7133">
        <w:t>возможность</w:t>
      </w:r>
      <w:r w:rsidR="004B5088">
        <w:t xml:space="preserve">ю </w:t>
      </w:r>
      <w:r w:rsidR="00CD5CEC" w:rsidRPr="00AF7133">
        <w:t xml:space="preserve"> загруз</w:t>
      </w:r>
      <w:r w:rsidR="004B5088">
        <w:t>ки</w:t>
      </w:r>
      <w:r w:rsidR="00CD5CEC" w:rsidRPr="00AF7133">
        <w:t xml:space="preserve"> файл</w:t>
      </w:r>
      <w:r w:rsidR="004B5088">
        <w:t xml:space="preserve">а </w:t>
      </w:r>
      <w:r w:rsidR="00CD5CEC" w:rsidRPr="00AF7133">
        <w:t xml:space="preserve">с документом. Такой файл доступен для скачивания и просмотра вместе с запросом. Запрос подписывается ЭЦП </w:t>
      </w:r>
      <w:r w:rsidR="00CD5CEC">
        <w:t>Участника</w:t>
      </w:r>
      <w:r w:rsidR="00CD5CEC" w:rsidRPr="00AF7133">
        <w:t xml:space="preserve"> и одновременно автоматически отправляется </w:t>
      </w:r>
      <w:r w:rsidR="00CD5CEC">
        <w:t>Заказчику</w:t>
      </w:r>
      <w:r w:rsidR="00CD5CEC" w:rsidRPr="00AF7133">
        <w:t xml:space="preserve"> закупки путем нажатия кнопки, подтверждающей подписание и отправку.</w:t>
      </w:r>
    </w:p>
    <w:p w:rsidR="00DC1519" w:rsidRDefault="00DC151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D76DED" w:rsidRDefault="00D76DED" w:rsidP="00016BCB">
      <w:pPr>
        <w:pStyle w:val="20"/>
      </w:pPr>
      <w:bookmarkStart w:id="46" w:name="_Toc437271163"/>
      <w:r>
        <w:lastRenderedPageBreak/>
        <w:t xml:space="preserve">Рассмотрение </w:t>
      </w:r>
      <w:r w:rsidRPr="00016BCB">
        <w:t>заявок</w:t>
      </w:r>
      <w:r>
        <w:t xml:space="preserve"> </w:t>
      </w:r>
      <w:r w:rsidR="004E0F53" w:rsidRPr="004E0F53">
        <w:t>и приняти</w:t>
      </w:r>
      <w:r w:rsidR="0043203C">
        <w:t>е</w:t>
      </w:r>
      <w:r w:rsidR="004E0F53" w:rsidRPr="004E0F53">
        <w:t xml:space="preserve"> решения о допуске к участию в </w:t>
      </w:r>
      <w:r w:rsidR="00F70642">
        <w:t>закупке</w:t>
      </w:r>
      <w:bookmarkEnd w:id="46"/>
    </w:p>
    <w:p w:rsidR="00C5738D" w:rsidRPr="005A6560" w:rsidRDefault="00C5738D" w:rsidP="00C0327B">
      <w:pPr>
        <w:ind w:firstLine="567"/>
      </w:pPr>
    </w:p>
    <w:p w:rsidR="00D44CEA" w:rsidRPr="005A6560" w:rsidRDefault="00D44CEA" w:rsidP="008B7E5F">
      <w:pPr>
        <w:pStyle w:val="31"/>
      </w:pPr>
      <w:bookmarkStart w:id="47" w:name="_Toc437271164"/>
      <w:r w:rsidRPr="005A6560">
        <w:t xml:space="preserve">Порядок рассмотрения </w:t>
      </w:r>
      <w:r w:rsidR="00FE09A1">
        <w:t>З</w:t>
      </w:r>
      <w:r w:rsidRPr="005A6560">
        <w:t xml:space="preserve">аявок на участие в </w:t>
      </w:r>
      <w:r w:rsidR="00FE09A1">
        <w:t>З</w:t>
      </w:r>
      <w:r w:rsidR="00F70642">
        <w:t>акупке</w:t>
      </w:r>
      <w:bookmarkEnd w:id="47"/>
    </w:p>
    <w:p w:rsidR="00C0327B" w:rsidRDefault="00C0327B" w:rsidP="00166459">
      <w:pPr>
        <w:widowControl w:val="0"/>
        <w:numPr>
          <w:ilvl w:val="0"/>
          <w:numId w:val="4"/>
        </w:numPr>
        <w:tabs>
          <w:tab w:val="clear" w:pos="652"/>
          <w:tab w:val="left" w:pos="0"/>
          <w:tab w:val="left" w:pos="284"/>
        </w:tabs>
        <w:suppressAutoHyphens/>
        <w:spacing w:line="20" w:lineRule="atLeast"/>
        <w:ind w:left="0" w:firstLine="0"/>
      </w:pPr>
      <w:r>
        <w:rPr>
          <w:color w:val="000000"/>
        </w:rPr>
        <w:t>Комиссия</w:t>
      </w:r>
      <w:r>
        <w:rPr>
          <w:iCs/>
        </w:rPr>
        <w:t xml:space="preserve"> по закупке</w:t>
      </w:r>
      <w:r>
        <w:rPr>
          <w:color w:val="000000"/>
        </w:rPr>
        <w:t xml:space="preserve"> рассматривает заявки на участие в </w:t>
      </w:r>
      <w:r w:rsidR="008E5DE2" w:rsidRPr="008E5DE2">
        <w:rPr>
          <w:color w:val="000000"/>
        </w:rPr>
        <w:t xml:space="preserve">электронном </w:t>
      </w:r>
      <w:r w:rsidR="00742DE2">
        <w:rPr>
          <w:color w:val="000000"/>
        </w:rPr>
        <w:t>аукционе</w:t>
      </w:r>
      <w:r>
        <w:rPr>
          <w:color w:val="000000"/>
        </w:rPr>
        <w:t xml:space="preserve"> на соответствие требованиям </w:t>
      </w:r>
      <w:r w:rsidR="008E5DE2">
        <w:t>Д</w:t>
      </w:r>
      <w:r w:rsidR="00742DE2">
        <w:t>окументации</w:t>
      </w:r>
      <w:r>
        <w:t xml:space="preserve"> и требованиям действующего законодательства.</w:t>
      </w:r>
    </w:p>
    <w:p w:rsidR="00424EC6" w:rsidRPr="00424EC6" w:rsidRDefault="00E92348" w:rsidP="00424EC6">
      <w:pPr>
        <w:widowControl w:val="0"/>
        <w:numPr>
          <w:ilvl w:val="0"/>
          <w:numId w:val="4"/>
        </w:numPr>
        <w:tabs>
          <w:tab w:val="clear" w:pos="652"/>
          <w:tab w:val="num" w:pos="284"/>
        </w:tabs>
        <w:suppressAutoHyphens/>
        <w:spacing w:line="20" w:lineRule="atLeast"/>
        <w:ind w:left="0" w:firstLine="0"/>
      </w:pPr>
      <w:r w:rsidRPr="007E0CA2">
        <w:rPr>
          <w:szCs w:val="28"/>
        </w:rPr>
        <w:t>Оценка</w:t>
      </w:r>
      <w:r w:rsidR="00424EC6">
        <w:rPr>
          <w:szCs w:val="28"/>
        </w:rPr>
        <w:t xml:space="preserve"> поданных</w:t>
      </w:r>
      <w:r w:rsidRPr="007E0CA2">
        <w:rPr>
          <w:szCs w:val="28"/>
        </w:rPr>
        <w:t xml:space="preserve"> заявок на участие в </w:t>
      </w:r>
      <w:r w:rsidR="00424EC6">
        <w:rPr>
          <w:szCs w:val="28"/>
        </w:rPr>
        <w:t xml:space="preserve">аукционе и принятия решения о допуске к участию в аукционе </w:t>
      </w:r>
      <w:r w:rsidRPr="007E0CA2">
        <w:rPr>
          <w:szCs w:val="28"/>
        </w:rPr>
        <w:t>осуществляется комиссией</w:t>
      </w:r>
      <w:r w:rsidR="00424EC6">
        <w:rPr>
          <w:szCs w:val="28"/>
        </w:rPr>
        <w:t xml:space="preserve"> по закупке</w:t>
      </w:r>
      <w:r w:rsidRPr="007E0CA2">
        <w:rPr>
          <w:szCs w:val="28"/>
        </w:rPr>
        <w:t xml:space="preserve"> </w:t>
      </w:r>
      <w:r w:rsidR="00726E62">
        <w:rPr>
          <w:szCs w:val="28"/>
        </w:rPr>
        <w:t xml:space="preserve">по </w:t>
      </w:r>
      <w:r w:rsidR="00424EC6">
        <w:rPr>
          <w:rFonts w:eastAsia="SimSun"/>
          <w:szCs w:val="28"/>
          <w:lang w:eastAsia="zh-CN"/>
        </w:rPr>
        <w:t>следующим критериям:</w:t>
      </w:r>
      <w:r w:rsidRPr="007E0CA2">
        <w:rPr>
          <w:rFonts w:eastAsia="SimSun"/>
          <w:szCs w:val="28"/>
          <w:lang w:eastAsia="zh-CN"/>
        </w:rPr>
        <w:t xml:space="preserve"> </w:t>
      </w:r>
    </w:p>
    <w:p w:rsidR="00E92348" w:rsidRDefault="00424EC6" w:rsidP="00424EC6">
      <w:pPr>
        <w:widowControl w:val="0"/>
        <w:tabs>
          <w:tab w:val="left" w:pos="284"/>
        </w:tabs>
        <w:suppressAutoHyphens/>
        <w:spacing w:line="20" w:lineRule="atLeast"/>
        <w:rPr>
          <w:rFonts w:eastAsia="SimSun"/>
          <w:szCs w:val="28"/>
          <w:lang w:eastAsia="zh-CN"/>
        </w:rPr>
      </w:pPr>
      <w:r>
        <w:rPr>
          <w:szCs w:val="28"/>
        </w:rPr>
        <w:t xml:space="preserve">- </w:t>
      </w:r>
      <w:r w:rsidR="0095330D">
        <w:rPr>
          <w:szCs w:val="28"/>
        </w:rPr>
        <w:t xml:space="preserve">  </w:t>
      </w:r>
      <w:r w:rsidR="00726E62">
        <w:rPr>
          <w:szCs w:val="28"/>
        </w:rPr>
        <w:t xml:space="preserve"> </w:t>
      </w:r>
      <w:r w:rsidR="0095330D">
        <w:rPr>
          <w:szCs w:val="28"/>
        </w:rPr>
        <w:t xml:space="preserve">соответствие </w:t>
      </w:r>
      <w:r w:rsidR="00726E62">
        <w:rPr>
          <w:szCs w:val="28"/>
        </w:rPr>
        <w:t>У</w:t>
      </w:r>
      <w:r w:rsidR="0095330D">
        <w:rPr>
          <w:szCs w:val="28"/>
        </w:rPr>
        <w:t xml:space="preserve">частников </w:t>
      </w:r>
      <w:r w:rsidR="00726E62">
        <w:rPr>
          <w:szCs w:val="28"/>
        </w:rPr>
        <w:t xml:space="preserve">требованиям </w:t>
      </w:r>
      <w:r w:rsidR="0095330D">
        <w:rPr>
          <w:szCs w:val="28"/>
        </w:rPr>
        <w:t>установленным</w:t>
      </w:r>
      <w:r w:rsidR="00726E62">
        <w:rPr>
          <w:szCs w:val="28"/>
        </w:rPr>
        <w:t xml:space="preserve">и Документацией; </w:t>
      </w:r>
      <w:r w:rsidR="0095330D">
        <w:rPr>
          <w:szCs w:val="28"/>
        </w:rPr>
        <w:t xml:space="preserve"> </w:t>
      </w:r>
    </w:p>
    <w:p w:rsidR="00424EC6" w:rsidRPr="006B2391" w:rsidRDefault="00424EC6" w:rsidP="0095330D">
      <w:pPr>
        <w:widowControl w:val="0"/>
        <w:tabs>
          <w:tab w:val="left" w:pos="284"/>
        </w:tabs>
        <w:suppressAutoHyphens/>
        <w:spacing w:line="20" w:lineRule="atLeast"/>
        <w:rPr>
          <w:rFonts w:eastAsia="SimSun"/>
          <w:smallCaps/>
          <w:szCs w:val="28"/>
          <w:lang w:eastAsia="zh-CN"/>
        </w:rPr>
      </w:pPr>
      <w:r>
        <w:rPr>
          <w:rFonts w:eastAsia="SimSun"/>
          <w:szCs w:val="28"/>
          <w:lang w:eastAsia="zh-CN"/>
        </w:rPr>
        <w:t>-</w:t>
      </w:r>
      <w:r w:rsidR="0095330D">
        <w:rPr>
          <w:rFonts w:eastAsia="SimSun"/>
          <w:szCs w:val="28"/>
          <w:lang w:eastAsia="zh-CN"/>
        </w:rPr>
        <w:t xml:space="preserve"> </w:t>
      </w:r>
      <w:r w:rsidR="00307BDC">
        <w:rPr>
          <w:rFonts w:eastAsia="SimSun"/>
          <w:szCs w:val="28"/>
          <w:lang w:eastAsia="zh-CN"/>
        </w:rPr>
        <w:t xml:space="preserve">  </w:t>
      </w:r>
      <w:r w:rsidR="00726E62">
        <w:rPr>
          <w:rFonts w:eastAsia="SimSun"/>
          <w:szCs w:val="28"/>
          <w:lang w:eastAsia="zh-CN"/>
        </w:rPr>
        <w:t>соответствие функциональные характеристи</w:t>
      </w:r>
      <w:r w:rsidR="00307BDC">
        <w:rPr>
          <w:rFonts w:eastAsia="SimSun"/>
          <w:szCs w:val="28"/>
          <w:lang w:eastAsia="zh-CN"/>
        </w:rPr>
        <w:t>к</w:t>
      </w:r>
      <w:r w:rsidR="006B2391">
        <w:rPr>
          <w:rFonts w:eastAsia="SimSun"/>
          <w:szCs w:val="28"/>
          <w:lang w:eastAsia="zh-CN"/>
        </w:rPr>
        <w:t xml:space="preserve"> (</w:t>
      </w:r>
      <w:r w:rsidR="0095330D">
        <w:rPr>
          <w:rFonts w:eastAsia="SimSun"/>
          <w:szCs w:val="28"/>
          <w:lang w:eastAsia="zh-CN"/>
        </w:rPr>
        <w:t>потребительски</w:t>
      </w:r>
      <w:r w:rsidR="00726E62">
        <w:rPr>
          <w:rFonts w:eastAsia="SimSun"/>
          <w:szCs w:val="28"/>
          <w:lang w:eastAsia="zh-CN"/>
        </w:rPr>
        <w:t>х</w:t>
      </w:r>
      <w:r w:rsidR="006B2391">
        <w:rPr>
          <w:rFonts w:eastAsia="SimSun"/>
          <w:szCs w:val="28"/>
          <w:lang w:eastAsia="zh-CN"/>
        </w:rPr>
        <w:t xml:space="preserve"> </w:t>
      </w:r>
      <w:r w:rsidR="0095330D">
        <w:rPr>
          <w:rFonts w:eastAsia="SimSun"/>
          <w:szCs w:val="28"/>
          <w:lang w:eastAsia="zh-CN"/>
        </w:rPr>
        <w:t>свойств</w:t>
      </w:r>
      <w:r w:rsidR="006B2391">
        <w:rPr>
          <w:rFonts w:eastAsia="SimSun"/>
          <w:szCs w:val="28"/>
          <w:lang w:eastAsia="zh-CN"/>
        </w:rPr>
        <w:t>)</w:t>
      </w:r>
      <w:r w:rsidR="0095330D">
        <w:rPr>
          <w:rFonts w:eastAsia="SimSun"/>
          <w:szCs w:val="28"/>
          <w:lang w:eastAsia="zh-CN"/>
        </w:rPr>
        <w:t xml:space="preserve"> и качественны</w:t>
      </w:r>
      <w:r w:rsidR="00726E62">
        <w:rPr>
          <w:rFonts w:eastAsia="SimSun"/>
          <w:szCs w:val="28"/>
          <w:lang w:eastAsia="zh-CN"/>
        </w:rPr>
        <w:t>х</w:t>
      </w:r>
      <w:r w:rsidR="0095330D">
        <w:rPr>
          <w:rFonts w:eastAsia="SimSun"/>
          <w:szCs w:val="28"/>
          <w:lang w:eastAsia="zh-CN"/>
        </w:rPr>
        <w:t xml:space="preserve"> характеристики товара</w:t>
      </w:r>
      <w:r w:rsidR="00307BDC">
        <w:rPr>
          <w:rFonts w:eastAsia="SimSun"/>
          <w:szCs w:val="28"/>
          <w:lang w:eastAsia="zh-CN"/>
        </w:rPr>
        <w:t xml:space="preserve"> с </w:t>
      </w:r>
      <w:r w:rsidR="00307BDC">
        <w:rPr>
          <w:szCs w:val="28"/>
        </w:rPr>
        <w:t>требованиями установленными Документацией</w:t>
      </w:r>
      <w:r w:rsidR="0095330D">
        <w:rPr>
          <w:rFonts w:eastAsia="SimSun"/>
          <w:smallCaps/>
          <w:szCs w:val="28"/>
          <w:lang w:eastAsia="zh-CN"/>
        </w:rPr>
        <w:t>.</w:t>
      </w:r>
    </w:p>
    <w:p w:rsidR="00C0327B" w:rsidRDefault="006B2391" w:rsidP="00B67C73">
      <w:pPr>
        <w:widowControl w:val="0"/>
        <w:tabs>
          <w:tab w:val="left" w:pos="284"/>
          <w:tab w:val="left" w:pos="426"/>
        </w:tabs>
        <w:suppressAutoHyphens/>
        <w:spacing w:line="20" w:lineRule="atLeast"/>
      </w:pPr>
      <w:r>
        <w:t xml:space="preserve">3. </w:t>
      </w:r>
      <w:r w:rsidR="00C0327B">
        <w:t>На основании результатов рассмотрения заявок на участие в</w:t>
      </w:r>
      <w:r w:rsidR="00B67C73">
        <w:t xml:space="preserve"> электронном </w:t>
      </w:r>
      <w:r w:rsidR="00742DE2">
        <w:t>аукционе</w:t>
      </w:r>
      <w:r w:rsidR="00C0327B">
        <w:t>, комиссией</w:t>
      </w:r>
      <w:r w:rsidR="00C0327B">
        <w:rPr>
          <w:color w:val="000000"/>
        </w:rPr>
        <w:t xml:space="preserve"> </w:t>
      </w:r>
      <w:r w:rsidR="00C0327B">
        <w:rPr>
          <w:iCs/>
        </w:rPr>
        <w:t>по закупке</w:t>
      </w:r>
      <w:r w:rsidR="00C0327B">
        <w:t xml:space="preserve"> принимается решение о допуске </w:t>
      </w:r>
      <w:r w:rsidR="00A13871">
        <w:t xml:space="preserve">к участию </w:t>
      </w:r>
      <w:r w:rsidR="00A13871" w:rsidRPr="00A13871">
        <w:t xml:space="preserve">в электронном аукционе </w:t>
      </w:r>
      <w:r w:rsidR="00B67C73">
        <w:t>У</w:t>
      </w:r>
      <w:r w:rsidR="00C0327B">
        <w:t>частника</w:t>
      </w:r>
      <w:r w:rsidR="00A13871">
        <w:t xml:space="preserve"> закупки</w:t>
      </w:r>
      <w:r w:rsidR="00F6479D">
        <w:t xml:space="preserve"> и о признании </w:t>
      </w:r>
      <w:r w:rsidR="0017357F">
        <w:t>его</w:t>
      </w:r>
      <w:r w:rsidR="00F6479D">
        <w:t xml:space="preserve"> Участником электронного аукциона </w:t>
      </w:r>
      <w:r w:rsidR="00C0327B">
        <w:t xml:space="preserve">или об отказе в допуске такого </w:t>
      </w:r>
      <w:r w:rsidR="00F6479D">
        <w:t>У</w:t>
      </w:r>
      <w:r w:rsidR="00C0327B">
        <w:t xml:space="preserve">частника закупки к участию в </w:t>
      </w:r>
      <w:r w:rsidR="00F6479D">
        <w:t>электронном а</w:t>
      </w:r>
      <w:r w:rsidR="00742DE2">
        <w:t>укционе</w:t>
      </w:r>
      <w:r w:rsidR="00F6479D">
        <w:t>.</w:t>
      </w:r>
    </w:p>
    <w:p w:rsidR="00A13871" w:rsidRDefault="00A13871" w:rsidP="00B67C73">
      <w:pPr>
        <w:widowControl w:val="0"/>
        <w:tabs>
          <w:tab w:val="left" w:pos="284"/>
          <w:tab w:val="left" w:pos="426"/>
        </w:tabs>
        <w:suppressAutoHyphens/>
        <w:spacing w:line="20" w:lineRule="atLeast"/>
      </w:pPr>
    </w:p>
    <w:p w:rsidR="00D44CEA" w:rsidRDefault="00FE09A1" w:rsidP="008B7E5F">
      <w:pPr>
        <w:pStyle w:val="31"/>
      </w:pPr>
      <w:bookmarkStart w:id="48" w:name="_Toc437271165"/>
      <w:r>
        <w:t>Основание для отказа в допуске</w:t>
      </w:r>
      <w:r w:rsidR="00D44CEA">
        <w:t xml:space="preserve"> к участию в </w:t>
      </w:r>
      <w:r>
        <w:t>З</w:t>
      </w:r>
      <w:r w:rsidR="00D44CEA">
        <w:t>акупке</w:t>
      </w:r>
      <w:bookmarkEnd w:id="48"/>
    </w:p>
    <w:p w:rsidR="00D44CEA" w:rsidRPr="00AB5231" w:rsidRDefault="00D44CEA" w:rsidP="00D44CEA">
      <w:pPr>
        <w:pStyle w:val="34"/>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w:t>
      </w:r>
      <w:r w:rsidR="00F36676">
        <w:rPr>
          <w:szCs w:val="24"/>
        </w:rPr>
        <w:t>У</w:t>
      </w:r>
      <w:r w:rsidRPr="00AB5231">
        <w:rPr>
          <w:szCs w:val="24"/>
        </w:rPr>
        <w:t xml:space="preserve">частнику закупки в допуске к участию в </w:t>
      </w:r>
      <w:r>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D44CEA" w:rsidRPr="00AB5231" w:rsidRDefault="00D44CEA" w:rsidP="00D44CEA">
      <w:pPr>
        <w:pStyle w:val="34"/>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w:t>
      </w:r>
      <w:r w:rsidR="00F36676">
        <w:rPr>
          <w:szCs w:val="24"/>
        </w:rPr>
        <w:t>Д</w:t>
      </w:r>
      <w:r w:rsidRPr="00960033">
        <w:rPr>
          <w:szCs w:val="24"/>
        </w:rPr>
        <w:t>окументацией</w:t>
      </w:r>
      <w:r w:rsidRPr="00AB5231">
        <w:rPr>
          <w:szCs w:val="24"/>
        </w:rPr>
        <w:t xml:space="preserve"> документов в составе заявки на участие в </w:t>
      </w:r>
      <w:r>
        <w:rPr>
          <w:szCs w:val="24"/>
        </w:rPr>
        <w:t>закупке</w:t>
      </w:r>
      <w:r w:rsidRPr="00AB5231">
        <w:rPr>
          <w:szCs w:val="24"/>
        </w:rPr>
        <w:t>, наличие в таких документах недостоверных сведений об у</w:t>
      </w:r>
      <w:r>
        <w:rPr>
          <w:szCs w:val="24"/>
        </w:rPr>
        <w:t>частнике закупки или о товарах (</w:t>
      </w:r>
      <w:r w:rsidRPr="00AB5231">
        <w:rPr>
          <w:szCs w:val="24"/>
        </w:rPr>
        <w:t>работах, услугах</w:t>
      </w:r>
      <w:r>
        <w:rPr>
          <w:szCs w:val="24"/>
        </w:rPr>
        <w:t>),</w:t>
      </w:r>
      <w:r w:rsidRPr="00AB5231">
        <w:rPr>
          <w:szCs w:val="24"/>
        </w:rPr>
        <w:t xml:space="preserve"> представление документов не отвечающих требованиям действующего законодательства и настоящей </w:t>
      </w:r>
      <w:r w:rsidR="008919AB">
        <w:rPr>
          <w:szCs w:val="24"/>
        </w:rPr>
        <w:t>Д</w:t>
      </w:r>
      <w:r w:rsidRPr="00AB5231">
        <w:rPr>
          <w:szCs w:val="24"/>
        </w:rPr>
        <w:t>окументаци</w:t>
      </w:r>
      <w:r>
        <w:rPr>
          <w:szCs w:val="24"/>
        </w:rPr>
        <w:t>и</w:t>
      </w:r>
      <w:r w:rsidRPr="00AB5231">
        <w:rPr>
          <w:szCs w:val="24"/>
        </w:rPr>
        <w:t>, явля</w:t>
      </w:r>
      <w:r>
        <w:rPr>
          <w:szCs w:val="24"/>
        </w:rPr>
        <w:t>ю</w:t>
      </w:r>
      <w:r w:rsidRPr="00AB5231">
        <w:rPr>
          <w:szCs w:val="24"/>
        </w:rPr>
        <w:t xml:space="preserve">тся основанием для отказа </w:t>
      </w:r>
      <w:r w:rsidR="008919AB">
        <w:rPr>
          <w:szCs w:val="24"/>
        </w:rPr>
        <w:t>У</w:t>
      </w:r>
      <w:r w:rsidRPr="00AB5231">
        <w:rPr>
          <w:szCs w:val="24"/>
        </w:rPr>
        <w:t xml:space="preserve">частнику </w:t>
      </w:r>
      <w:r w:rsidR="007F5764">
        <w:rPr>
          <w:szCs w:val="24"/>
        </w:rPr>
        <w:t>подавшему заявку</w:t>
      </w:r>
      <w:r w:rsidRPr="00AB5231">
        <w:rPr>
          <w:szCs w:val="24"/>
        </w:rPr>
        <w:t xml:space="preserve"> в допуске к участию </w:t>
      </w:r>
      <w:r w:rsidR="007F5764">
        <w:rPr>
          <w:szCs w:val="24"/>
        </w:rPr>
        <w:t xml:space="preserve">в </w:t>
      </w:r>
      <w:r w:rsidR="008919AB" w:rsidRPr="008919AB">
        <w:rPr>
          <w:szCs w:val="24"/>
        </w:rPr>
        <w:t xml:space="preserve">электронном </w:t>
      </w:r>
      <w:r w:rsidR="007F5764">
        <w:rPr>
          <w:szCs w:val="24"/>
        </w:rPr>
        <w:t>аукционе.</w:t>
      </w:r>
      <w:r w:rsidRPr="00AB5231">
        <w:rPr>
          <w:szCs w:val="24"/>
        </w:rPr>
        <w:t xml:space="preserve"> </w:t>
      </w:r>
    </w:p>
    <w:p w:rsidR="00D44CEA" w:rsidRDefault="00D44CEA" w:rsidP="00D44CEA">
      <w:pPr>
        <w:ind w:firstLine="567"/>
      </w:pPr>
    </w:p>
    <w:p w:rsidR="00D44CEA" w:rsidRDefault="00D44CEA" w:rsidP="008B7E5F">
      <w:pPr>
        <w:pStyle w:val="31"/>
      </w:pPr>
      <w:bookmarkStart w:id="49" w:name="_Toc437271166"/>
      <w:r>
        <w:t xml:space="preserve">Результат </w:t>
      </w:r>
      <w:r w:rsidR="00307BDC">
        <w:t xml:space="preserve">рассмотрения заявок </w:t>
      </w:r>
      <w:r w:rsidR="00307BDC" w:rsidRPr="00307BDC">
        <w:t xml:space="preserve">и принятия решения о допуске к участию в </w:t>
      </w:r>
      <w:r w:rsidR="00016BCB">
        <w:t>закупке</w:t>
      </w:r>
      <w:bookmarkEnd w:id="49"/>
    </w:p>
    <w:p w:rsidR="00D44CEA" w:rsidRDefault="00D44CEA" w:rsidP="00843AD8">
      <w:r>
        <w:tab/>
      </w:r>
      <w:r w:rsidRPr="005A6560">
        <w:t xml:space="preserve">Протокол </w:t>
      </w:r>
      <w:r w:rsidR="00307BDC">
        <w:rPr>
          <w:iCs/>
          <w:color w:val="000000"/>
        </w:rPr>
        <w:t xml:space="preserve">рассмотрения </w:t>
      </w:r>
      <w:r w:rsidR="00FE09A1">
        <w:rPr>
          <w:iCs/>
          <w:color w:val="000000"/>
        </w:rPr>
        <w:t>З</w:t>
      </w:r>
      <w:r w:rsidR="00307BDC">
        <w:rPr>
          <w:iCs/>
          <w:color w:val="000000"/>
        </w:rPr>
        <w:t xml:space="preserve">аявок </w:t>
      </w:r>
      <w:r w:rsidR="00307BDC" w:rsidRPr="00307BDC">
        <w:rPr>
          <w:iCs/>
          <w:color w:val="000000"/>
        </w:rPr>
        <w:t>и принятия решения о допуске к участию</w:t>
      </w:r>
      <w:r w:rsidR="00307BDC" w:rsidRPr="005A6560">
        <w:t xml:space="preserve"> </w:t>
      </w:r>
      <w:r w:rsidR="00307BDC">
        <w:t xml:space="preserve">в </w:t>
      </w:r>
      <w:r w:rsidR="008919AB" w:rsidRPr="008919AB">
        <w:t xml:space="preserve">электронном </w:t>
      </w:r>
      <w:r w:rsidR="00307BDC">
        <w:t xml:space="preserve">аукционе </w:t>
      </w:r>
      <w:r w:rsidRPr="005A6560">
        <w:t xml:space="preserve">формируется Заказчиком и подписывается всеми присутствующими членами комиссии </w:t>
      </w:r>
      <w:r>
        <w:t>по закупке</w:t>
      </w:r>
      <w:r w:rsidRPr="005A6560">
        <w:t xml:space="preserve"> непосредственно после подведения итогов </w:t>
      </w:r>
      <w:r w:rsidR="004F3134">
        <w:t>рассмотрения заявок</w:t>
      </w:r>
      <w:r w:rsidR="008919AB">
        <w:t xml:space="preserve"> на участие в </w:t>
      </w:r>
      <w:r w:rsidR="008919AB" w:rsidRPr="008919AB">
        <w:t>электронном</w:t>
      </w:r>
      <w:r w:rsidR="008919AB">
        <w:t xml:space="preserve"> аукционе</w:t>
      </w:r>
      <w:r w:rsidRPr="005A6560">
        <w:t xml:space="preserve">. Указанный протокол размещается Заказчиком в течение не более трех дней после дня подписания такого протокола </w:t>
      </w:r>
      <w:bookmarkStart w:id="50" w:name="_GoBack"/>
      <w:bookmarkEnd w:id="50"/>
      <w:r w:rsidR="00843AD8" w:rsidRPr="00843AD8">
        <w:rPr>
          <w:u w:val="single"/>
        </w:rPr>
        <w:t xml:space="preserve">на сайте </w:t>
      </w:r>
      <w:r w:rsidRPr="00843AD8">
        <w:rPr>
          <w:u w:val="single"/>
        </w:rPr>
        <w:t xml:space="preserve"> </w:t>
      </w:r>
      <w:r w:rsidR="00843AD8" w:rsidRPr="00843AD8">
        <w:rPr>
          <w:u w:val="single"/>
        </w:rPr>
        <w:t>О</w:t>
      </w:r>
      <w:r w:rsidR="00843AD8">
        <w:rPr>
          <w:u w:val="single"/>
        </w:rPr>
        <w:t>ОС</w:t>
      </w:r>
      <w:r w:rsidR="00597308" w:rsidRPr="00DE505C">
        <w:rPr>
          <w:u w:val="single"/>
        </w:rPr>
        <w:t xml:space="preserve"> и на </w:t>
      </w:r>
      <w:r w:rsidR="00843AD8">
        <w:rPr>
          <w:u w:val="single"/>
        </w:rPr>
        <w:t>сайте ЭП</w:t>
      </w:r>
      <w:r w:rsidR="00597308" w:rsidRPr="00DE505C">
        <w:rPr>
          <w:rFonts w:eastAsia="Calibri"/>
          <w:u w:val="single"/>
        </w:rPr>
        <w:t xml:space="preserve"> «</w:t>
      </w:r>
      <w:r w:rsidR="00597308" w:rsidRPr="00DE505C">
        <w:rPr>
          <w:u w:val="single"/>
        </w:rPr>
        <w:t>РТС-тендер»</w:t>
      </w:r>
      <w:r w:rsidR="00843AD8">
        <w:rPr>
          <w:u w:val="single"/>
        </w:rPr>
        <w:t>.</w:t>
      </w:r>
    </w:p>
    <w:p w:rsidR="00D44CEA" w:rsidRDefault="00D44CEA" w:rsidP="00D44CEA">
      <w:pPr>
        <w:pStyle w:val="aff4"/>
        <w:tabs>
          <w:tab w:val="left" w:pos="851"/>
        </w:tabs>
        <w:spacing w:after="0" w:line="240" w:lineRule="auto"/>
        <w:ind w:left="0"/>
        <w:jc w:val="both"/>
        <w:rPr>
          <w:rFonts w:ascii="Times New Roman" w:hAnsi="Times New Roman"/>
          <w:sz w:val="24"/>
          <w:szCs w:val="24"/>
        </w:rPr>
      </w:pPr>
    </w:p>
    <w:p w:rsidR="00DD25B6" w:rsidRDefault="00166DA8" w:rsidP="00016BCB">
      <w:pPr>
        <w:pStyle w:val="20"/>
      </w:pPr>
      <w:r>
        <w:br w:type="page"/>
      </w:r>
      <w:bookmarkStart w:id="51" w:name="_Toc437271167"/>
      <w:r w:rsidR="00CA09D3">
        <w:lastRenderedPageBreak/>
        <w:t xml:space="preserve">процедура </w:t>
      </w:r>
      <w:r w:rsidR="00D76DED" w:rsidRPr="00016BCB">
        <w:t>Проведени</w:t>
      </w:r>
      <w:r w:rsidR="00CA09D3" w:rsidRPr="00016BCB">
        <w:t>я</w:t>
      </w:r>
      <w:r w:rsidR="00D76DED">
        <w:t xml:space="preserve"> </w:t>
      </w:r>
      <w:r w:rsidR="005A52D4">
        <w:t xml:space="preserve"> </w:t>
      </w:r>
      <w:r w:rsidR="00CA09D3">
        <w:t>электронного аукциона</w:t>
      </w:r>
      <w:bookmarkEnd w:id="51"/>
    </w:p>
    <w:p w:rsidR="000D5307" w:rsidRPr="00CA09D3" w:rsidRDefault="00CA09D3" w:rsidP="000D5307">
      <w:pPr>
        <w:autoSpaceDE w:val="0"/>
        <w:autoSpaceDN w:val="0"/>
        <w:adjustRightInd w:val="0"/>
        <w:ind w:firstLine="709"/>
        <w:rPr>
          <w:color w:val="0000FF"/>
          <w:szCs w:val="28"/>
          <w:u w:val="single"/>
        </w:rPr>
      </w:pPr>
      <w:r>
        <w:rPr>
          <w:szCs w:val="28"/>
          <w:u w:val="single"/>
        </w:rPr>
        <w:t xml:space="preserve">Электронный </w:t>
      </w:r>
      <w:r w:rsidR="00131470" w:rsidRPr="00131470">
        <w:rPr>
          <w:szCs w:val="28"/>
          <w:u w:val="single"/>
        </w:rPr>
        <w:t>аукцион</w:t>
      </w:r>
      <w:r w:rsidR="000D5307" w:rsidRPr="00131470">
        <w:rPr>
          <w:szCs w:val="28"/>
          <w:u w:val="single"/>
        </w:rPr>
        <w:t xml:space="preserve"> </w:t>
      </w:r>
      <w:r w:rsidR="00131470" w:rsidRPr="00131470">
        <w:rPr>
          <w:szCs w:val="28"/>
          <w:u w:val="single"/>
        </w:rPr>
        <w:t>проводится</w:t>
      </w:r>
      <w:r w:rsidR="000D5307" w:rsidRPr="00131470">
        <w:rPr>
          <w:szCs w:val="28"/>
          <w:u w:val="single"/>
        </w:rPr>
        <w:t xml:space="preserve"> </w:t>
      </w:r>
      <w:r w:rsidR="000D5307" w:rsidRPr="00CA09D3">
        <w:rPr>
          <w:color w:val="0000FF"/>
          <w:szCs w:val="28"/>
          <w:u w:val="single"/>
        </w:rPr>
        <w:t xml:space="preserve">в соответствии с Регламентом </w:t>
      </w:r>
      <w:r w:rsidRPr="00CA09D3">
        <w:rPr>
          <w:color w:val="0000FF"/>
          <w:szCs w:val="28"/>
          <w:u w:val="single"/>
        </w:rPr>
        <w:t xml:space="preserve">ЭП </w:t>
      </w:r>
      <w:r w:rsidR="000D5307" w:rsidRPr="00CA09D3">
        <w:rPr>
          <w:color w:val="0000FF"/>
          <w:u w:val="single"/>
        </w:rPr>
        <w:t>«РТС-тендер»  (</w:t>
      </w:r>
      <w:hyperlink r:id="rId25" w:history="1">
        <w:r w:rsidR="000D5307" w:rsidRPr="00CA09D3">
          <w:rPr>
            <w:rStyle w:val="a8"/>
          </w:rPr>
          <w:t>http://www.rts-tender.ru/</w:t>
        </w:r>
      </w:hyperlink>
      <w:r w:rsidR="000D5307" w:rsidRPr="00CA09D3">
        <w:rPr>
          <w:color w:val="0000FF"/>
          <w:u w:val="single"/>
        </w:rPr>
        <w:t>)</w:t>
      </w:r>
      <w:r w:rsidR="000D5307" w:rsidRPr="00CA09D3">
        <w:rPr>
          <w:color w:val="0000FF"/>
          <w:szCs w:val="28"/>
          <w:u w:val="single"/>
        </w:rPr>
        <w:t xml:space="preserve">.  </w:t>
      </w:r>
    </w:p>
    <w:p w:rsidR="00C4186C" w:rsidRPr="000F4ED5" w:rsidRDefault="00C4186C" w:rsidP="000F4ED5"/>
    <w:p w:rsidR="00496683" w:rsidRDefault="000F4ED5" w:rsidP="008B7E5F">
      <w:pPr>
        <w:pStyle w:val="31"/>
      </w:pPr>
      <w:bookmarkStart w:id="52" w:name="_Toc437271168"/>
      <w:r w:rsidRPr="005A6560">
        <w:t xml:space="preserve">Дата, время и место </w:t>
      </w:r>
      <w:r>
        <w:t xml:space="preserve">проведения </w:t>
      </w:r>
      <w:r w:rsidR="00CA09D3">
        <w:t>электронного аукциона</w:t>
      </w:r>
      <w:bookmarkEnd w:id="52"/>
    </w:p>
    <w:p w:rsidR="005273F3" w:rsidRDefault="000A22F5" w:rsidP="005273F3">
      <w:pPr>
        <w:ind w:firstLine="708"/>
        <w:rPr>
          <w:b/>
          <w:color w:val="0000FF"/>
        </w:rPr>
      </w:pPr>
      <w:r>
        <w:rPr>
          <w:b/>
          <w:color w:val="0000FF"/>
        </w:rPr>
        <w:t>03</w:t>
      </w:r>
      <w:r w:rsidR="00CA0313">
        <w:rPr>
          <w:b/>
          <w:color w:val="0000FF"/>
        </w:rPr>
        <w:t xml:space="preserve"> </w:t>
      </w:r>
      <w:r>
        <w:rPr>
          <w:b/>
          <w:color w:val="0000FF"/>
        </w:rPr>
        <w:t>марта</w:t>
      </w:r>
      <w:r w:rsidR="00CA0313">
        <w:rPr>
          <w:b/>
          <w:color w:val="0000FF"/>
        </w:rPr>
        <w:t xml:space="preserve"> 201</w:t>
      </w:r>
      <w:r>
        <w:rPr>
          <w:b/>
          <w:color w:val="0000FF"/>
        </w:rPr>
        <w:t>6</w:t>
      </w:r>
      <w:r w:rsidR="00CA0313">
        <w:rPr>
          <w:b/>
          <w:color w:val="0000FF"/>
        </w:rPr>
        <w:t xml:space="preserve">г., 08:00 часов </w:t>
      </w:r>
      <w:r w:rsidR="00CA0313" w:rsidRPr="007A11A6">
        <w:rPr>
          <w:b/>
          <w:color w:val="0000FF"/>
        </w:rPr>
        <w:t>(</w:t>
      </w:r>
      <w:r w:rsidR="00CA0313">
        <w:rPr>
          <w:b/>
          <w:color w:val="0000FF"/>
        </w:rPr>
        <w:t>Московское время</w:t>
      </w:r>
      <w:r w:rsidR="00CA0313" w:rsidRPr="007A11A6">
        <w:rPr>
          <w:b/>
          <w:color w:val="0000FF"/>
        </w:rPr>
        <w:t>)</w:t>
      </w:r>
      <w:r w:rsidR="005273F3">
        <w:rPr>
          <w:b/>
          <w:color w:val="0000FF"/>
        </w:rPr>
        <w:t xml:space="preserve"> на </w:t>
      </w:r>
      <w:r w:rsidR="00CA09D3">
        <w:rPr>
          <w:b/>
          <w:color w:val="0000FF"/>
        </w:rPr>
        <w:t>ЭП</w:t>
      </w:r>
      <w:r w:rsidR="005273F3" w:rsidRPr="007F0A47">
        <w:rPr>
          <w:b/>
          <w:color w:val="0000FF"/>
        </w:rPr>
        <w:t xml:space="preserve"> «РТС-</w:t>
      </w:r>
      <w:proofErr w:type="gramStart"/>
      <w:r w:rsidR="005273F3" w:rsidRPr="007F0A47">
        <w:rPr>
          <w:b/>
          <w:color w:val="0000FF"/>
        </w:rPr>
        <w:t>тендер»  (</w:t>
      </w:r>
      <w:proofErr w:type="gramEnd"/>
      <w:r w:rsidR="000E4B70">
        <w:fldChar w:fldCharType="begin"/>
      </w:r>
      <w:r w:rsidR="000E4B70">
        <w:instrText xml:space="preserve"> HYPERLINK "http://www.rts-tender.ru/" </w:instrText>
      </w:r>
      <w:r w:rsidR="000E4B70">
        <w:fldChar w:fldCharType="separate"/>
      </w:r>
      <w:r w:rsidR="005273F3" w:rsidRPr="007F0A47">
        <w:rPr>
          <w:rStyle w:val="a8"/>
          <w:b/>
        </w:rPr>
        <w:t>http://www.rts-tender.ru/</w:t>
      </w:r>
      <w:r w:rsidR="000E4B70">
        <w:rPr>
          <w:rStyle w:val="a8"/>
          <w:b/>
        </w:rPr>
        <w:fldChar w:fldCharType="end"/>
      </w:r>
      <w:r w:rsidR="005273F3" w:rsidRPr="007F0A47">
        <w:rPr>
          <w:b/>
          <w:color w:val="0000FF"/>
        </w:rPr>
        <w:t>).</w:t>
      </w:r>
    </w:p>
    <w:p w:rsidR="0001083C" w:rsidRDefault="0001083C" w:rsidP="005273F3">
      <w:pPr>
        <w:ind w:firstLine="708"/>
        <w:rPr>
          <w:b/>
          <w:color w:val="0000FF"/>
        </w:rPr>
      </w:pPr>
    </w:p>
    <w:p w:rsidR="0001083C" w:rsidRDefault="0001083C" w:rsidP="008B7E5F">
      <w:pPr>
        <w:pStyle w:val="31"/>
      </w:pPr>
      <w:bookmarkStart w:id="53" w:name="_Toc437271169"/>
      <w:r>
        <w:t>Порядок проведения и подведения итогов электронного аукциона</w:t>
      </w:r>
      <w:bookmarkEnd w:id="53"/>
    </w:p>
    <w:p w:rsidR="00131470" w:rsidRDefault="004D169C" w:rsidP="00131470">
      <w:pPr>
        <w:ind w:firstLine="567"/>
      </w:pPr>
      <w:r>
        <w:t xml:space="preserve">1) </w:t>
      </w:r>
      <w:r w:rsidR="00131470" w:rsidRPr="00C4186C">
        <w:t xml:space="preserve">В электронном аукционе имеют право принимать участие только те </w:t>
      </w:r>
      <w:r w:rsidR="00F36676">
        <w:t>У</w:t>
      </w:r>
      <w:r w:rsidR="00131470" w:rsidRPr="00C4186C">
        <w:t>частники, которые по результатам рассмотрения заявок</w:t>
      </w:r>
      <w:r w:rsidR="00DC1519">
        <w:t xml:space="preserve"> допущены к участию в</w:t>
      </w:r>
      <w:r w:rsidR="00131470" w:rsidRPr="00C4186C">
        <w:t xml:space="preserve"> </w:t>
      </w:r>
      <w:r w:rsidR="0001083C" w:rsidRPr="0001083C">
        <w:t xml:space="preserve">электронном </w:t>
      </w:r>
      <w:r w:rsidR="00131470" w:rsidRPr="00C4186C">
        <w:t>аукцион</w:t>
      </w:r>
      <w:r w:rsidR="00DC1519">
        <w:t>е</w:t>
      </w:r>
      <w:r w:rsidR="00131470" w:rsidRPr="00C4186C">
        <w:t>.</w:t>
      </w:r>
    </w:p>
    <w:p w:rsidR="00D262D2" w:rsidRPr="002F3464" w:rsidRDefault="004D169C" w:rsidP="00131470">
      <w:pPr>
        <w:tabs>
          <w:tab w:val="left" w:pos="426"/>
        </w:tabs>
        <w:ind w:firstLine="567"/>
      </w:pPr>
      <w:r>
        <w:t>2)</w:t>
      </w:r>
      <w:r w:rsidR="00D262D2" w:rsidRPr="002F3464">
        <w:t xml:space="preserve"> </w:t>
      </w:r>
      <w:r w:rsidR="0091357B">
        <w:t>Электронный а</w:t>
      </w:r>
      <w:r w:rsidR="00D262D2">
        <w:t>укцион</w:t>
      </w:r>
      <w:r w:rsidR="00D262D2" w:rsidRPr="002F3464">
        <w:t xml:space="preserve"> проводится путем снижения начальной (максимальной) цены договора, указанной в </w:t>
      </w:r>
      <w:r w:rsidR="0091357B">
        <w:t>Документации</w:t>
      </w:r>
      <w:r w:rsidR="00D262D2" w:rsidRPr="002F3464">
        <w:t xml:space="preserve"> о проведении </w:t>
      </w:r>
      <w:r w:rsidR="0091357B">
        <w:t xml:space="preserve">электронного </w:t>
      </w:r>
      <w:r w:rsidR="00D262D2" w:rsidRPr="002F3464">
        <w:t xml:space="preserve">аукциона, в порядке, установленном </w:t>
      </w:r>
      <w:r w:rsidR="0091357B">
        <w:t>работой</w:t>
      </w:r>
      <w:r w:rsidR="00D262D2" w:rsidRPr="002F3464">
        <w:t xml:space="preserve"> </w:t>
      </w:r>
      <w:r w:rsidR="0091357B" w:rsidRPr="0091357B">
        <w:t>ЭП «РТС-тендер»</w:t>
      </w:r>
      <w:r w:rsidR="00D262D2" w:rsidRPr="002F3464">
        <w:t>.</w:t>
      </w:r>
    </w:p>
    <w:p w:rsidR="005F4E43" w:rsidRPr="0016039E" w:rsidRDefault="004D169C" w:rsidP="00131470">
      <w:pPr>
        <w:tabs>
          <w:tab w:val="left" w:pos="426"/>
        </w:tabs>
        <w:ind w:firstLine="567"/>
      </w:pPr>
      <w:r>
        <w:t>3)</w:t>
      </w:r>
      <w:r w:rsidR="00D262D2" w:rsidRPr="002F3464">
        <w:t xml:space="preserve"> </w:t>
      </w:r>
      <w:r w:rsidR="00D262D2" w:rsidRPr="0016039E">
        <w:rPr>
          <w:b/>
        </w:rPr>
        <w:t>«Шаг аукциона»</w:t>
      </w:r>
      <w:r w:rsidR="00D262D2" w:rsidRPr="0016039E">
        <w:t xml:space="preserve"> </w:t>
      </w:r>
      <w:r w:rsidR="003E5B27">
        <w:t xml:space="preserve">устанавливается в размере от </w:t>
      </w:r>
      <w:r w:rsidR="00D262D2" w:rsidRPr="002A583F">
        <w:rPr>
          <w:b/>
        </w:rPr>
        <w:t xml:space="preserve">0,5 </w:t>
      </w:r>
      <w:r w:rsidR="002A583F" w:rsidRPr="002A583F">
        <w:rPr>
          <w:b/>
        </w:rPr>
        <w:t>до 1</w:t>
      </w:r>
      <w:r w:rsidR="002A583F">
        <w:t xml:space="preserve"> </w:t>
      </w:r>
      <w:r w:rsidR="00D262D2" w:rsidRPr="002A583F">
        <w:rPr>
          <w:b/>
        </w:rPr>
        <w:t>процент</w:t>
      </w:r>
      <w:r w:rsidR="0096787C">
        <w:rPr>
          <w:b/>
        </w:rPr>
        <w:t>а</w:t>
      </w:r>
      <w:r w:rsidR="005F4E43" w:rsidRPr="002A583F">
        <w:rPr>
          <w:b/>
        </w:rPr>
        <w:t xml:space="preserve"> </w:t>
      </w:r>
      <w:r w:rsidR="005F4E43">
        <w:t>от</w:t>
      </w:r>
      <w:r w:rsidR="00D262D2" w:rsidRPr="002F3464">
        <w:t xml:space="preserve"> начальной цены договора</w:t>
      </w:r>
      <w:r w:rsidR="002A583F">
        <w:t xml:space="preserve"> </w:t>
      </w:r>
      <w:r w:rsidR="002A583F" w:rsidRPr="0016039E">
        <w:t xml:space="preserve">(от </w:t>
      </w:r>
      <w:r w:rsidR="005E4178" w:rsidRPr="005E4178">
        <w:t>3 993 (Три тысячи девятьсот девяносто три) Российских рубл</w:t>
      </w:r>
      <w:r w:rsidR="005E4178">
        <w:t>ей</w:t>
      </w:r>
      <w:r w:rsidR="005E4178" w:rsidRPr="005E4178">
        <w:t xml:space="preserve"> 80 коп.</w:t>
      </w:r>
      <w:r w:rsidR="005E4178">
        <w:t xml:space="preserve"> </w:t>
      </w:r>
      <w:r w:rsidR="002A583F" w:rsidRPr="0016039E">
        <w:t xml:space="preserve"> до </w:t>
      </w:r>
      <w:r w:rsidR="005E4178">
        <w:t>7 987</w:t>
      </w:r>
      <w:r w:rsidR="002A583F" w:rsidRPr="0016039E">
        <w:t xml:space="preserve"> (</w:t>
      </w:r>
      <w:r w:rsidR="005E4178">
        <w:t>Семь тысяч девятьсот восемьдесят семь</w:t>
      </w:r>
      <w:r w:rsidR="002A583F" w:rsidRPr="0016039E">
        <w:t>)</w:t>
      </w:r>
      <w:r w:rsidR="003D74D9" w:rsidRPr="0016039E">
        <w:t xml:space="preserve"> Российских рублей </w:t>
      </w:r>
      <w:r w:rsidR="005E4178">
        <w:t>60</w:t>
      </w:r>
      <w:r w:rsidR="003D74D9" w:rsidRPr="0016039E">
        <w:t xml:space="preserve"> коп.</w:t>
      </w:r>
      <w:r w:rsidR="0016039E">
        <w:t>)</w:t>
      </w:r>
    </w:p>
    <w:p w:rsidR="00D262D2" w:rsidRPr="009D2077" w:rsidRDefault="00186F94" w:rsidP="00131470">
      <w:pPr>
        <w:tabs>
          <w:tab w:val="left" w:pos="426"/>
        </w:tabs>
        <w:ind w:firstLine="567"/>
      </w:pPr>
      <w:r>
        <w:t>4</w:t>
      </w:r>
      <w:r w:rsidR="004D169C">
        <w:t>)</w:t>
      </w:r>
      <w:r w:rsidR="00D262D2" w:rsidRPr="002F3464">
        <w:t xml:space="preserve"> При проведении </w:t>
      </w:r>
      <w:r w:rsidR="0091357B" w:rsidRPr="0091357B">
        <w:t xml:space="preserve">электронного </w:t>
      </w:r>
      <w:r w:rsidR="00D262D2">
        <w:t>аукциона</w:t>
      </w:r>
      <w:r w:rsidR="00D262D2" w:rsidRPr="002F3464">
        <w:t xml:space="preserve"> </w:t>
      </w:r>
      <w:r w:rsidR="00F36676">
        <w:t>У</w:t>
      </w:r>
      <w:r w:rsidR="00D262D2" w:rsidRPr="002F3464">
        <w:t xml:space="preserve">частники подают предложения о цене договора, предусматривающие </w:t>
      </w:r>
      <w:r w:rsidR="0091357B" w:rsidRPr="009D2077">
        <w:t>с</w:t>
      </w:r>
      <w:r w:rsidR="00D262D2" w:rsidRPr="009D2077">
        <w:t xml:space="preserve">нижение текущего минимального предложения о цене договора на величину </w:t>
      </w:r>
      <w:r w:rsidR="003D74D9" w:rsidRPr="009D2077">
        <w:t xml:space="preserve">в пределах </w:t>
      </w:r>
      <w:r w:rsidR="00D262D2" w:rsidRPr="009D2077">
        <w:t xml:space="preserve">«шага аукциона» в порядке, установленном </w:t>
      </w:r>
      <w:r w:rsidR="00525423" w:rsidRPr="009D2077">
        <w:t>работой</w:t>
      </w:r>
      <w:r w:rsidR="00D262D2" w:rsidRPr="009D2077">
        <w:t xml:space="preserve"> </w:t>
      </w:r>
      <w:r w:rsidR="00525423" w:rsidRPr="009D2077">
        <w:t>ЭП «РТС-тендер»</w:t>
      </w:r>
      <w:r w:rsidR="00D262D2" w:rsidRPr="009D2077">
        <w:t>.</w:t>
      </w:r>
    </w:p>
    <w:p w:rsidR="00EA54EE" w:rsidRPr="002F3464" w:rsidRDefault="00186F94" w:rsidP="00131470">
      <w:pPr>
        <w:tabs>
          <w:tab w:val="left" w:pos="426"/>
        </w:tabs>
        <w:ind w:firstLine="567"/>
      </w:pPr>
      <w:r>
        <w:t>5</w:t>
      </w:r>
      <w:r w:rsidR="00EA54EE">
        <w:t xml:space="preserve">) </w:t>
      </w:r>
      <w:r w:rsidR="00EA54EE" w:rsidRPr="002F3464">
        <w:t xml:space="preserve">При проведении </w:t>
      </w:r>
      <w:r w:rsidR="00EA54EE" w:rsidRPr="0091357B">
        <w:t xml:space="preserve">электронного </w:t>
      </w:r>
      <w:r w:rsidR="00EA54EE">
        <w:t>аукциона</w:t>
      </w:r>
      <w:r w:rsidR="00EA54EE" w:rsidRPr="002F3464">
        <w:t xml:space="preserve">, время ожидания </w:t>
      </w:r>
      <w:r w:rsidR="00EA54EE" w:rsidRPr="00EA54EE">
        <w:t>понижающего</w:t>
      </w:r>
      <w:r w:rsidR="00EA54EE" w:rsidRPr="002F3464">
        <w:t xml:space="preserve"> ценового предложения </w:t>
      </w:r>
      <w:r w:rsidR="00EA54EE">
        <w:t>У</w:t>
      </w:r>
      <w:r w:rsidR="00EA54EE" w:rsidRPr="002F3464">
        <w:t>частников</w:t>
      </w:r>
      <w:r w:rsidR="00EA54EE" w:rsidRPr="00525423">
        <w:t xml:space="preserve"> </w:t>
      </w:r>
      <w:r w:rsidR="00EA54EE">
        <w:t>составляет</w:t>
      </w:r>
      <w:r w:rsidR="00EA54EE" w:rsidRPr="00EA54EE">
        <w:t xml:space="preserve"> </w:t>
      </w:r>
      <w:r w:rsidR="00EA54EE">
        <w:t xml:space="preserve"> - 10 минут.</w:t>
      </w:r>
    </w:p>
    <w:p w:rsidR="00D262D2" w:rsidRPr="002F3464" w:rsidRDefault="0096787C" w:rsidP="00131470">
      <w:pPr>
        <w:tabs>
          <w:tab w:val="left" w:pos="426"/>
        </w:tabs>
        <w:ind w:firstLine="567"/>
      </w:pPr>
      <w:r>
        <w:t>6</w:t>
      </w:r>
      <w:r w:rsidR="004D169C">
        <w:t xml:space="preserve">) </w:t>
      </w:r>
      <w:r w:rsidR="00186F94">
        <w:t>В</w:t>
      </w:r>
      <w:r w:rsidR="00D262D2" w:rsidRPr="002F3464">
        <w:t>ремя после поступления последн</w:t>
      </w:r>
      <w:r w:rsidR="00344F69">
        <w:t xml:space="preserve">его предложения о цене договора, а также условия завершения </w:t>
      </w:r>
      <w:r w:rsidR="00525423" w:rsidRPr="00525423">
        <w:t xml:space="preserve">электронного </w:t>
      </w:r>
      <w:r w:rsidR="00344F69">
        <w:t xml:space="preserve">аукциона </w:t>
      </w:r>
      <w:r w:rsidR="00D262D2" w:rsidRPr="002F3464">
        <w:t>устанавлива</w:t>
      </w:r>
      <w:r w:rsidR="00344F69">
        <w:t>ю</w:t>
      </w:r>
      <w:r w:rsidR="00D262D2" w:rsidRPr="002F3464">
        <w:t xml:space="preserve">тся в соответствии с требованиями </w:t>
      </w:r>
      <w:r w:rsidR="00131470">
        <w:t>Р</w:t>
      </w:r>
      <w:r w:rsidR="00D262D2" w:rsidRPr="002F3464">
        <w:t>егламент</w:t>
      </w:r>
      <w:r w:rsidR="00344F69">
        <w:t>а</w:t>
      </w:r>
      <w:r w:rsidR="00D262D2" w:rsidRPr="002F3464">
        <w:t xml:space="preserve"> </w:t>
      </w:r>
      <w:r w:rsidR="00525423" w:rsidRPr="00525423">
        <w:t>ЭП «РТС-тендер»</w:t>
      </w:r>
      <w:r w:rsidR="00D262D2" w:rsidRPr="002F3464">
        <w:t xml:space="preserve">. </w:t>
      </w:r>
    </w:p>
    <w:p w:rsidR="00D262D2" w:rsidRPr="002F3464" w:rsidRDefault="0096787C" w:rsidP="00131470">
      <w:pPr>
        <w:tabs>
          <w:tab w:val="left" w:pos="426"/>
        </w:tabs>
        <w:ind w:firstLine="567"/>
      </w:pPr>
      <w:r>
        <w:t>7</w:t>
      </w:r>
      <w:r w:rsidR="004D169C">
        <w:t>)</w:t>
      </w:r>
      <w:r w:rsidR="00D262D2" w:rsidRPr="002F3464">
        <w:t xml:space="preserve"> В случае, если в течение </w:t>
      </w:r>
      <w:r w:rsidR="008D1BAF">
        <w:t xml:space="preserve">установленного времени </w:t>
      </w:r>
      <w:r w:rsidR="00D262D2" w:rsidRPr="002F3464">
        <w:t xml:space="preserve">после начала проведения </w:t>
      </w:r>
      <w:r w:rsidR="00525423" w:rsidRPr="00525423">
        <w:t xml:space="preserve">электронного </w:t>
      </w:r>
      <w:r w:rsidR="00D262D2">
        <w:t>аукциона</w:t>
      </w:r>
      <w:r w:rsidR="00D262D2" w:rsidRPr="002F3464">
        <w:t xml:space="preserve"> ни один из </w:t>
      </w:r>
      <w:r w:rsidR="00525423">
        <w:t>У</w:t>
      </w:r>
      <w:r w:rsidR="00D262D2" w:rsidRPr="002F3464">
        <w:t xml:space="preserve">частников </w:t>
      </w:r>
      <w:r w:rsidR="00525423" w:rsidRPr="00525423">
        <w:t xml:space="preserve">электронного </w:t>
      </w:r>
      <w:r w:rsidR="00D262D2" w:rsidRPr="002F3464">
        <w:t xml:space="preserve">аукциона не подал предложение о цене договора, </w:t>
      </w:r>
      <w:r w:rsidR="00525423" w:rsidRPr="00525423">
        <w:t>электронн</w:t>
      </w:r>
      <w:r w:rsidR="00525423">
        <w:t>ый</w:t>
      </w:r>
      <w:r w:rsidR="00525423" w:rsidRPr="00525423">
        <w:t xml:space="preserve"> </w:t>
      </w:r>
      <w:r w:rsidR="00D262D2">
        <w:t>аукцион</w:t>
      </w:r>
      <w:r w:rsidR="00D262D2" w:rsidRPr="002F3464">
        <w:t xml:space="preserve"> признается несостоявшимся.</w:t>
      </w:r>
    </w:p>
    <w:p w:rsidR="0087544F" w:rsidRDefault="0096787C" w:rsidP="00131470">
      <w:pPr>
        <w:tabs>
          <w:tab w:val="left" w:pos="426"/>
        </w:tabs>
        <w:ind w:firstLine="567"/>
      </w:pPr>
      <w:r>
        <w:t>8</w:t>
      </w:r>
      <w:r w:rsidR="0087544F" w:rsidRPr="0087544F">
        <w:t xml:space="preserve">) </w:t>
      </w:r>
      <w:r w:rsidR="0087544F">
        <w:t>Согласно Регламенту ЭП «РТС-</w:t>
      </w:r>
      <w:r w:rsidR="00344F69">
        <w:t>тендер</w:t>
      </w:r>
      <w:r w:rsidR="0087544F">
        <w:t>», е</w:t>
      </w:r>
      <w:r w:rsidR="0087544F" w:rsidRPr="0087544F">
        <w:t xml:space="preserve">сли при проведении </w:t>
      </w:r>
      <w:r w:rsidR="00525423" w:rsidRPr="00525423">
        <w:t xml:space="preserve">электронного </w:t>
      </w:r>
      <w:r w:rsidR="0087544F" w:rsidRPr="0087544F">
        <w:t xml:space="preserve">аукциона цена снижена до нуля и </w:t>
      </w:r>
      <w:r w:rsidR="00525423" w:rsidRPr="00525423">
        <w:t>электронн</w:t>
      </w:r>
      <w:r w:rsidR="00525423">
        <w:t>ый</w:t>
      </w:r>
      <w:r w:rsidR="00525423" w:rsidRPr="00525423">
        <w:t xml:space="preserve"> </w:t>
      </w:r>
      <w:r w:rsidR="0087544F" w:rsidRPr="0087544F">
        <w:t>аукцион проводится на право заключить договор, первое место присваивается Участнику закупки, объявившего наибольшую ставку. Далее места присваиваются Участникам закупки последовательно по степени уменьшения объявленных такими Участниками закупки ставок. Последнее место присваивается Участнику закупки, объявившему наименьшую ставку.</w:t>
      </w:r>
    </w:p>
    <w:p w:rsidR="008857E5" w:rsidRDefault="008857E5"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B86C6C" w:rsidRDefault="00B86C6C" w:rsidP="00016BCB">
      <w:pPr>
        <w:pStyle w:val="20"/>
      </w:pPr>
      <w:bookmarkStart w:id="54" w:name="_Toc437271170"/>
      <w:r>
        <w:lastRenderedPageBreak/>
        <w:t xml:space="preserve">порядок </w:t>
      </w:r>
      <w:r w:rsidRPr="00016BCB">
        <w:t>заключения</w:t>
      </w:r>
      <w:r>
        <w:t xml:space="preserve"> договора</w:t>
      </w:r>
      <w:bookmarkEnd w:id="54"/>
    </w:p>
    <w:p w:rsidR="00FD11FA" w:rsidRDefault="005D2116" w:rsidP="008B7E5F">
      <w:pPr>
        <w:pStyle w:val="31"/>
      </w:pPr>
      <w:bookmarkStart w:id="55" w:name="_Toc437271171"/>
      <w:r w:rsidRPr="00D82AC3">
        <w:t xml:space="preserve">Срок заключения </w:t>
      </w:r>
      <w:r w:rsidR="009C6A22">
        <w:t>Д</w:t>
      </w:r>
      <w:r>
        <w:t>оговора</w:t>
      </w:r>
      <w:bookmarkEnd w:id="55"/>
    </w:p>
    <w:p w:rsidR="00A21CEE" w:rsidRDefault="00D201C1" w:rsidP="00A21CEE">
      <w:pPr>
        <w:ind w:firstLine="357"/>
        <w:rPr>
          <w:color w:val="000000"/>
        </w:rPr>
      </w:pPr>
      <w:r w:rsidRPr="00D201C1">
        <w:t xml:space="preserve">Договор может быть заключен не ранее чем через </w:t>
      </w:r>
      <w:r w:rsidR="002659AD">
        <w:t>десять</w:t>
      </w:r>
      <w:r w:rsidRPr="00D201C1">
        <w:t xml:space="preserve"> дней со дня размещения на официальном сайте</w:t>
      </w:r>
      <w:r w:rsidR="0098049C">
        <w:t xml:space="preserve"> </w:t>
      </w:r>
      <w:r w:rsidR="00525423">
        <w:t>ООС</w:t>
      </w:r>
      <w:r w:rsidRPr="00D201C1">
        <w:t xml:space="preserve"> </w:t>
      </w:r>
      <w:r w:rsidR="002659AD">
        <w:t xml:space="preserve">и </w:t>
      </w:r>
      <w:r w:rsidR="002659AD" w:rsidRPr="002659AD">
        <w:t>на сайте</w:t>
      </w:r>
      <w:r w:rsidR="002659AD" w:rsidRPr="002659AD">
        <w:rPr>
          <w:color w:val="0000FF"/>
        </w:rPr>
        <w:t xml:space="preserve"> </w:t>
      </w:r>
      <w:r w:rsidR="00525423" w:rsidRPr="00525423">
        <w:t>ЭП «РТС-тендер»</w:t>
      </w:r>
      <w:r w:rsidR="002659AD" w:rsidRPr="002659AD">
        <w:t xml:space="preserve"> </w:t>
      </w:r>
      <w:r w:rsidRPr="00D201C1">
        <w:t xml:space="preserve">протокола, составленного по результатам закупки </w:t>
      </w:r>
      <w:r w:rsidR="002659AD">
        <w:t xml:space="preserve">путем </w:t>
      </w:r>
      <w:r w:rsidR="0036745C">
        <w:t>проведения электронного аукциона</w:t>
      </w:r>
      <w:r w:rsidR="008108D3" w:rsidRPr="008108D3">
        <w:t>.</w:t>
      </w:r>
      <w:r w:rsidR="00A21CEE" w:rsidRPr="00A21CEE">
        <w:rPr>
          <w:color w:val="000000"/>
        </w:rPr>
        <w:t xml:space="preserve"> </w:t>
      </w:r>
    </w:p>
    <w:p w:rsidR="00A21CEE" w:rsidRPr="00A21CEE" w:rsidRDefault="00A21CEE" w:rsidP="00A21CEE">
      <w:pPr>
        <w:ind w:firstLine="357"/>
        <w:rPr>
          <w:color w:val="000000"/>
        </w:rPr>
      </w:pPr>
      <w:r w:rsidRPr="00A21CEE">
        <w:rPr>
          <w:color w:val="000000"/>
        </w:rPr>
        <w:t xml:space="preserve">В случае уклонения победителя </w:t>
      </w:r>
      <w:r w:rsidR="00C672B3">
        <w:rPr>
          <w:color w:val="000000"/>
        </w:rPr>
        <w:t xml:space="preserve">электронного </w:t>
      </w:r>
      <w:r w:rsidRPr="00A21CEE">
        <w:rPr>
          <w:color w:val="000000"/>
        </w:rPr>
        <w:t xml:space="preserve">аукциона от заключения договора Заказчик вправе заключить договор с </w:t>
      </w:r>
      <w:r>
        <w:rPr>
          <w:color w:val="000000"/>
        </w:rPr>
        <w:t>У</w:t>
      </w:r>
      <w:r w:rsidRPr="00A21CEE">
        <w:rPr>
          <w:color w:val="000000"/>
        </w:rPr>
        <w:t xml:space="preserve">частником, которому по результатам </w:t>
      </w:r>
      <w:r>
        <w:rPr>
          <w:color w:val="000000"/>
        </w:rPr>
        <w:t xml:space="preserve">электронного </w:t>
      </w:r>
      <w:r w:rsidRPr="00A21CEE">
        <w:rPr>
          <w:color w:val="000000"/>
        </w:rPr>
        <w:t xml:space="preserve">аукциона  был  присвоен второй номер, на условиях проекта договора, прилагаемого к </w:t>
      </w:r>
      <w:r>
        <w:rPr>
          <w:color w:val="000000"/>
        </w:rPr>
        <w:t>Документации</w:t>
      </w:r>
      <w:r w:rsidRPr="00A21CEE">
        <w:rPr>
          <w:color w:val="000000"/>
        </w:rPr>
        <w:t xml:space="preserve">, и по цене договора, предложенных таким участником  по результатам </w:t>
      </w:r>
      <w:r>
        <w:rPr>
          <w:color w:val="000000"/>
        </w:rPr>
        <w:t xml:space="preserve">электронного </w:t>
      </w:r>
      <w:r w:rsidRPr="00A21CEE">
        <w:rPr>
          <w:color w:val="000000"/>
        </w:rPr>
        <w:t xml:space="preserve">аукциона. </w:t>
      </w:r>
    </w:p>
    <w:p w:rsidR="00A21CEE" w:rsidRDefault="00A21CEE" w:rsidP="00A21CEE">
      <w:pPr>
        <w:rPr>
          <w:color w:val="000000"/>
        </w:rPr>
      </w:pPr>
    </w:p>
    <w:p w:rsidR="00415C2C" w:rsidRPr="00415C2C" w:rsidRDefault="00415C2C" w:rsidP="008B7E5F">
      <w:pPr>
        <w:pStyle w:val="31"/>
      </w:pPr>
      <w:bookmarkStart w:id="56" w:name="_Toc437271172"/>
      <w:r w:rsidRPr="00415C2C">
        <w:t xml:space="preserve">Форма заключения </w:t>
      </w:r>
      <w:r w:rsidR="009C6A22">
        <w:t>Д</w:t>
      </w:r>
      <w:r w:rsidRPr="00415C2C">
        <w:t>оговора</w:t>
      </w:r>
      <w:bookmarkEnd w:id="56"/>
    </w:p>
    <w:p w:rsidR="00415C2C" w:rsidRDefault="00415C2C" w:rsidP="0098049C">
      <w:pPr>
        <w:ind w:firstLine="708"/>
      </w:pPr>
      <w:r w:rsidRPr="00415C2C">
        <w:t xml:space="preserve">Заказчик в Личном кабинете загружает файл с текстом Договора и направляет его Участнику, с которым заключается </w:t>
      </w:r>
      <w:r w:rsidR="0036745C">
        <w:t>Д</w:t>
      </w:r>
      <w:r w:rsidRPr="00415C2C">
        <w:t>оговор, после чего файл с текстом Договора отображается в Личном кабинете такого Участника. Договор считается заключенным с момента его подписания ЭЦП Участником и Заказчиком.</w:t>
      </w:r>
    </w:p>
    <w:p w:rsidR="00415C2C" w:rsidRPr="00415C2C" w:rsidRDefault="00415C2C" w:rsidP="0098049C">
      <w:pPr>
        <w:ind w:firstLine="708"/>
      </w:pPr>
      <w:r>
        <w:t>Заказчик оставляет за собой право требовать Договор на бумажном носителе заверен</w:t>
      </w:r>
      <w:r w:rsidR="003A7574">
        <w:t>ный синей печатью Участника.</w:t>
      </w:r>
    </w:p>
    <w:p w:rsidR="00130D3D" w:rsidRDefault="00130D3D" w:rsidP="00FD11FA">
      <w:pPr>
        <w:rPr>
          <w:color w:val="000000"/>
        </w:rPr>
      </w:pPr>
    </w:p>
    <w:p w:rsidR="00B86C6C" w:rsidRDefault="009C6A22" w:rsidP="008B7E5F">
      <w:pPr>
        <w:pStyle w:val="31"/>
      </w:pPr>
      <w:bookmarkStart w:id="57" w:name="_Toc437271173"/>
      <w:r>
        <w:t>Порядок в</w:t>
      </w:r>
      <w:r w:rsidR="00B86C6C">
        <w:t>несени</w:t>
      </w:r>
      <w:r w:rsidR="00F46E74">
        <w:t>я</w:t>
      </w:r>
      <w:r w:rsidR="00B86C6C">
        <w:t xml:space="preserve"> изменений в </w:t>
      </w:r>
      <w:r>
        <w:t>Д</w:t>
      </w:r>
      <w:r w:rsidR="00B86C6C">
        <w:t>оговор</w:t>
      </w:r>
      <w:bookmarkEnd w:id="57"/>
    </w:p>
    <w:p w:rsidR="00E81606" w:rsidRPr="001B61C0" w:rsidRDefault="0098049C" w:rsidP="003D6FE3">
      <w:pPr>
        <w:shd w:val="clear" w:color="auto" w:fill="FFFFFF"/>
        <w:suppressAutoHyphens/>
        <w:ind w:firstLine="567"/>
        <w:rPr>
          <w:color w:val="000000"/>
        </w:rPr>
      </w:pPr>
      <w:r>
        <w:rPr>
          <w:szCs w:val="28"/>
        </w:rPr>
        <w:t xml:space="preserve"> </w:t>
      </w:r>
      <w:r w:rsidR="00E81606" w:rsidRPr="000307AA">
        <w:rPr>
          <w:szCs w:val="28"/>
        </w:rPr>
        <w:t xml:space="preserve">Заказчик по согласованию </w:t>
      </w:r>
      <w:r w:rsidR="003011E1">
        <w:rPr>
          <w:szCs w:val="28"/>
        </w:rPr>
        <w:t>с Поставщиком</w:t>
      </w:r>
      <w:r w:rsidR="00E81606" w:rsidRPr="000307AA">
        <w:rPr>
          <w:szCs w:val="28"/>
        </w:rPr>
        <w:t xml:space="preserve"> в ходе исполнения </w:t>
      </w:r>
      <w:r w:rsidR="0036745C">
        <w:rPr>
          <w:szCs w:val="28"/>
        </w:rPr>
        <w:t>Д</w:t>
      </w:r>
      <w:r w:rsidR="00E81606" w:rsidRPr="000307AA">
        <w:rPr>
          <w:szCs w:val="28"/>
        </w:rPr>
        <w:t xml:space="preserve">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w:t>
      </w:r>
      <w:r w:rsidR="0036745C">
        <w:rPr>
          <w:szCs w:val="28"/>
        </w:rPr>
        <w:t>Д</w:t>
      </w:r>
      <w:r w:rsidR="00E81606" w:rsidRPr="000307AA">
        <w:rPr>
          <w:szCs w:val="28"/>
        </w:rPr>
        <w:t>оговор.</w:t>
      </w:r>
    </w:p>
    <w:p w:rsidR="00951531" w:rsidRDefault="00951531" w:rsidP="00FD11FA">
      <w:pPr>
        <w:rPr>
          <w:color w:val="000000"/>
        </w:rPr>
      </w:pPr>
    </w:p>
    <w:p w:rsidR="009C6A22" w:rsidRDefault="009C6A22" w:rsidP="009C6A22">
      <w:pPr>
        <w:pStyle w:val="31"/>
      </w:pPr>
      <w:bookmarkStart w:id="58" w:name="_Toc437271174"/>
      <w:r>
        <w:t>Оформление изменений к Д</w:t>
      </w:r>
      <w:r w:rsidRPr="00D927A3">
        <w:t>оговору</w:t>
      </w:r>
      <w:bookmarkEnd w:id="58"/>
    </w:p>
    <w:p w:rsidR="009C6A22" w:rsidRPr="00E65E26" w:rsidRDefault="009C6A22" w:rsidP="009C6A22">
      <w:pPr>
        <w:tabs>
          <w:tab w:val="left" w:pos="426"/>
        </w:tabs>
        <w:suppressAutoHyphens/>
        <w:autoSpaceDE w:val="0"/>
        <w:autoSpaceDN w:val="0"/>
        <w:adjustRightInd w:val="0"/>
        <w:ind w:right="-1"/>
      </w:pPr>
      <w:r>
        <w:rPr>
          <w:color w:val="000000"/>
        </w:rPr>
        <w:tab/>
        <w:t xml:space="preserve">    </w:t>
      </w:r>
      <w:r w:rsidRPr="00D927A3">
        <w:rPr>
          <w:color w:val="000000"/>
        </w:rPr>
        <w:t xml:space="preserve">Все изменения и дополнения к настоящему </w:t>
      </w:r>
      <w:r>
        <w:rPr>
          <w:color w:val="000000"/>
        </w:rPr>
        <w:t>Д</w:t>
      </w:r>
      <w:r w:rsidRPr="00D927A3">
        <w:rPr>
          <w:color w:val="000000"/>
        </w:rPr>
        <w:t xml:space="preserve">оговору оформляются в письменном виде и подписываются каждой из сторон настоящего  </w:t>
      </w:r>
      <w:r>
        <w:t>Д</w:t>
      </w:r>
      <w:r w:rsidRPr="00E65E26">
        <w:t>оговора.</w:t>
      </w:r>
    </w:p>
    <w:p w:rsidR="009C6A22" w:rsidRDefault="009C6A22"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5D2116" w:rsidRDefault="00055B3E" w:rsidP="00016BCB">
      <w:pPr>
        <w:pStyle w:val="20"/>
      </w:pPr>
      <w:bookmarkStart w:id="59" w:name="_Toc437271175"/>
      <w:bookmarkStart w:id="60" w:name="_Toc123405459"/>
      <w:bookmarkEnd w:id="37"/>
      <w:r>
        <w:lastRenderedPageBreak/>
        <w:t>Проект договора</w:t>
      </w:r>
      <w:bookmarkEnd w:id="59"/>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852"/>
        <w:gridCol w:w="4868"/>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F46E74">
            <w:pPr>
              <w:tabs>
                <w:tab w:val="left" w:pos="6022"/>
              </w:tabs>
              <w:suppressAutoHyphens/>
              <w:ind w:right="72"/>
              <w:jc w:val="right"/>
              <w:rPr>
                <w:b/>
                <w:i/>
              </w:rPr>
            </w:pPr>
            <w:r w:rsidRPr="006C4CFE">
              <w:rPr>
                <w:b/>
              </w:rPr>
              <w:t>"__"__________ 20</w:t>
            </w:r>
            <w:r w:rsidR="00F46E74">
              <w:rPr>
                <w:b/>
              </w:rPr>
              <w:t>____</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w:t>
      </w:r>
      <w:r w:rsidR="007E0353">
        <w:t>открытого аукциона в электронной форме</w:t>
      </w:r>
      <w:r w:rsidR="007E0353" w:rsidRPr="00D927A3">
        <w:t xml:space="preserve"> </w:t>
      </w:r>
      <w:r w:rsidRPr="00D927A3">
        <w:t xml:space="preserve">№ </w:t>
      </w:r>
      <w:r w:rsidR="00AC2B6C">
        <w:t>5</w:t>
      </w:r>
      <w:r w:rsidRPr="00D927A3">
        <w:t>-</w:t>
      </w:r>
      <w:r w:rsidR="007E0353">
        <w:t>ОАЭ</w:t>
      </w:r>
      <w:r w:rsidRPr="00D927A3">
        <w:t>/</w:t>
      </w:r>
      <w:r w:rsidR="0006475C">
        <w:t>1</w:t>
      </w:r>
      <w:r w:rsidR="009E0FE7">
        <w:t>6</w:t>
      </w:r>
      <w:r w:rsidRPr="00D927A3">
        <w:t xml:space="preserve"> </w:t>
      </w:r>
      <w:r w:rsidR="00A91604">
        <w:t>от «__» ______ 20</w:t>
      </w:r>
      <w:r w:rsidR="00F46E74">
        <w:t>__</w:t>
      </w:r>
      <w:r w:rsidR="00A91604">
        <w:t xml:space="preserve"> г. </w:t>
      </w:r>
      <w:r w:rsidRPr="00D927A3">
        <w:t xml:space="preserve">(протокол </w:t>
      </w:r>
      <w:r w:rsidR="00DA0D09">
        <w:t xml:space="preserve">в </w:t>
      </w:r>
      <w:r w:rsidR="00DA0D09" w:rsidRPr="007E0353">
        <w:t>ЕИС</w:t>
      </w:r>
      <w:r w:rsidR="00DA0D09">
        <w:t xml:space="preserve"> </w:t>
      </w:r>
      <w:r w:rsidR="00DA0D09" w:rsidRPr="00D927A3">
        <w:t xml:space="preserve">№ </w:t>
      </w:r>
      <w:r w:rsidR="00DA0D09">
        <w:t xml:space="preserve">_____ </w:t>
      </w:r>
      <w:r w:rsidRPr="00D927A3">
        <w:t>от</w:t>
      </w:r>
      <w:r w:rsidR="00DA1814">
        <w:t xml:space="preserve"> «__» _______ 20</w:t>
      </w:r>
      <w:r w:rsidR="00F46E74">
        <w:t>___</w:t>
      </w:r>
      <w:r w:rsidR="00DA1814">
        <w:t xml:space="preserve"> г.</w:t>
      </w:r>
      <w:r w:rsidRPr="00D927A3">
        <w:t>.</w:t>
      </w:r>
      <w:r w:rsidR="007E0353">
        <w:t xml:space="preserve">, </w:t>
      </w:r>
      <w:r w:rsidR="007E0353" w:rsidRPr="00D927A3">
        <w:t xml:space="preserve">протокол </w:t>
      </w:r>
      <w:r w:rsidR="007E0353">
        <w:t xml:space="preserve">на  </w:t>
      </w:r>
      <w:r w:rsidR="00DA0D09">
        <w:t xml:space="preserve">ЭП </w:t>
      </w:r>
      <w:r w:rsidR="007E0353">
        <w:t>«РТС-тендер»</w:t>
      </w:r>
      <w:r w:rsidR="00DA0D09">
        <w:t xml:space="preserve"> №________  </w:t>
      </w:r>
      <w:r w:rsidR="00DA0D09" w:rsidRPr="00D927A3">
        <w:t>от</w:t>
      </w:r>
      <w:r w:rsidR="00DA0D09">
        <w:t xml:space="preserve"> «__» _______ 20</w:t>
      </w:r>
      <w:r w:rsidR="00F46E74">
        <w:t>__</w:t>
      </w:r>
      <w:r w:rsidR="00DA0D09">
        <w:t xml:space="preserve">г.  </w:t>
      </w:r>
      <w:r w:rsidRPr="00D927A3">
        <w:t>),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r w:rsidR="00701895">
        <w:rPr>
          <w:b/>
        </w:rPr>
        <w:t>изделий медицинского назначения</w:t>
      </w:r>
      <w:r w:rsidR="00BD7757">
        <w:rPr>
          <w:b/>
        </w:rPr>
        <w:t xml:space="preserve"> </w:t>
      </w:r>
      <w:r w:rsidRPr="00D927A3">
        <w:t xml:space="preserve">надлежащего качества, в количестве, и ассортименте, в соответствии со Спецификацией на поставляемые товары </w:t>
      </w:r>
      <w:r w:rsidRPr="00525A3B">
        <w:t>(Приложение),</w:t>
      </w:r>
      <w:r w:rsidRPr="00D927A3">
        <w:t xml:space="preserve">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3011E1" w:rsidRPr="003011E1" w:rsidRDefault="00D927A3" w:rsidP="003011E1">
      <w:pPr>
        <w:tabs>
          <w:tab w:val="left" w:pos="567"/>
        </w:tabs>
        <w:suppressAutoHyphens/>
        <w:rPr>
          <w:b/>
        </w:rPr>
      </w:pPr>
      <w:r w:rsidRPr="0036745C">
        <w:t xml:space="preserve">2.1.1. Срок </w:t>
      </w:r>
      <w:proofErr w:type="gramStart"/>
      <w:r w:rsidRPr="0036745C">
        <w:t xml:space="preserve">поставки: </w:t>
      </w:r>
      <w:r w:rsidR="00525A3B" w:rsidRPr="0036745C">
        <w:rPr>
          <w:b/>
        </w:rPr>
        <w:t xml:space="preserve"> </w:t>
      </w:r>
      <w:r w:rsidR="003011E1" w:rsidRPr="003011E1">
        <w:rPr>
          <w:b/>
        </w:rPr>
        <w:t>по</w:t>
      </w:r>
      <w:proofErr w:type="gramEnd"/>
      <w:r w:rsidR="003011E1" w:rsidRPr="003011E1">
        <w:rPr>
          <w:b/>
        </w:rPr>
        <w:t xml:space="preserve"> заявкам, в течение </w:t>
      </w:r>
      <w:r w:rsidR="009D2077">
        <w:rPr>
          <w:b/>
        </w:rPr>
        <w:t>4</w:t>
      </w:r>
      <w:r w:rsidR="003011E1" w:rsidRPr="003011E1">
        <w:rPr>
          <w:b/>
        </w:rPr>
        <w:t xml:space="preserve"> (</w:t>
      </w:r>
      <w:r w:rsidR="009D2077">
        <w:rPr>
          <w:b/>
          <w:i/>
        </w:rPr>
        <w:t>Четырех</w:t>
      </w:r>
      <w:r w:rsidR="003011E1" w:rsidRPr="003011E1">
        <w:rPr>
          <w:b/>
        </w:rPr>
        <w:t xml:space="preserve">) </w:t>
      </w:r>
      <w:r w:rsidR="00AC2B6C">
        <w:rPr>
          <w:b/>
        </w:rPr>
        <w:t xml:space="preserve">рабочих </w:t>
      </w:r>
      <w:r w:rsidR="003011E1" w:rsidRPr="003011E1">
        <w:rPr>
          <w:b/>
        </w:rPr>
        <w:t>дней, до окончания срока действия договора.</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D927A3" w:rsidRPr="00D927A3" w:rsidTr="00701895">
        <w:tc>
          <w:tcPr>
            <w:tcW w:w="1951"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05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Default="00D927A3" w:rsidP="0063384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26" w:history="1">
              <w:r w:rsidR="00BD7757" w:rsidRPr="003D1E1E">
                <w:rPr>
                  <w:rStyle w:val="a8"/>
                  <w:bCs/>
                </w:rPr>
                <w:t>201368@</w:t>
              </w:r>
              <w:proofErr w:type="spellStart"/>
              <w:r w:rsidR="00BD7757" w:rsidRPr="003D1E1E">
                <w:rPr>
                  <w:rStyle w:val="a8"/>
                  <w:bCs/>
                  <w:lang w:val="en-US"/>
                </w:rPr>
                <w:t>ocvk</w:t>
              </w:r>
              <w:proofErr w:type="spellEnd"/>
              <w:r w:rsidR="00BD7757" w:rsidRPr="003D1E1E">
                <w:rPr>
                  <w:rStyle w:val="a8"/>
                  <w:bCs/>
                </w:rPr>
                <w:t>.</w:t>
              </w:r>
              <w:proofErr w:type="spellStart"/>
              <w:r w:rsidR="00BD7757" w:rsidRPr="003D1E1E">
                <w:rPr>
                  <w:rStyle w:val="a8"/>
                  <w:bCs/>
                  <w:lang w:val="en-US"/>
                </w:rPr>
                <w:t>ru</w:t>
              </w:r>
              <w:proofErr w:type="spellEnd"/>
            </w:hyperlink>
          </w:p>
          <w:p w:rsidR="00BD7757" w:rsidRPr="00D927A3" w:rsidRDefault="00BD7757" w:rsidP="00633848">
            <w:pPr>
              <w:suppressAutoHyphens/>
              <w:rPr>
                <w:bCs/>
              </w:rPr>
            </w:pPr>
          </w:p>
        </w:tc>
      </w:tr>
      <w:tr w:rsidR="00D927A3" w:rsidRPr="00D927A3" w:rsidTr="00701895">
        <w:tc>
          <w:tcPr>
            <w:tcW w:w="1951"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D927A3" w:rsidRDefault="00D927A3" w:rsidP="00D927A3">
            <w:pPr>
              <w:suppressAutoHyphens/>
              <w:rPr>
                <w:bCs/>
              </w:rPr>
            </w:pPr>
            <w:r w:rsidRPr="00D927A3">
              <w:rPr>
                <w:bCs/>
              </w:rPr>
              <w:t>(должность, ФИО, контактный телефон, электронная почта)</w:t>
            </w:r>
          </w:p>
          <w:p w:rsidR="00BD7757" w:rsidRPr="00D927A3" w:rsidRDefault="00BD7757" w:rsidP="00D927A3">
            <w:pPr>
              <w:suppressAutoHyphens/>
              <w:rPr>
                <w:bCs/>
              </w:rPr>
            </w:pPr>
          </w:p>
        </w:tc>
      </w:tr>
    </w:tbl>
    <w:p w:rsidR="00F24FB7" w:rsidRDefault="00F24FB7" w:rsidP="00D927A3">
      <w:pPr>
        <w:suppressAutoHyphens/>
        <w:jc w:val="center"/>
        <w:rPr>
          <w:b/>
        </w:rPr>
      </w:pPr>
    </w:p>
    <w:p w:rsidR="00F24FB7" w:rsidRDefault="00F24FB7" w:rsidP="00D927A3">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F46E74" w:rsidRDefault="00F46E74" w:rsidP="00D927A3">
      <w:pPr>
        <w:tabs>
          <w:tab w:val="left" w:pos="567"/>
        </w:tabs>
        <w:suppressAutoHyphens/>
      </w:pPr>
    </w:p>
    <w:p w:rsidR="003011E1" w:rsidRDefault="003011E1" w:rsidP="00D927A3">
      <w:pPr>
        <w:tabs>
          <w:tab w:val="left" w:pos="567"/>
        </w:tabs>
        <w:suppressAutoHyphens/>
      </w:pPr>
    </w:p>
    <w:p w:rsidR="003011E1" w:rsidRPr="00D927A3" w:rsidRDefault="003011E1" w:rsidP="00D927A3">
      <w:pPr>
        <w:tabs>
          <w:tab w:val="left" w:pos="567"/>
        </w:tabs>
        <w:suppressAutoHyphens/>
      </w:pPr>
    </w:p>
    <w:p w:rsidR="00D927A3" w:rsidRPr="00D927A3" w:rsidRDefault="00D927A3" w:rsidP="00D927A3">
      <w:pPr>
        <w:suppressAutoHyphens/>
        <w:jc w:val="center"/>
        <w:rPr>
          <w:b/>
        </w:rPr>
      </w:pPr>
      <w:r w:rsidRPr="00D927A3">
        <w:rPr>
          <w:b/>
        </w:rPr>
        <w:lastRenderedPageBreak/>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«____»___________20</w:t>
      </w:r>
      <w:r w:rsidR="00D92AC6">
        <w:t>__</w:t>
      </w:r>
      <w:r w:rsidRPr="00D927A3">
        <w:t xml:space="preserve"> г.</w:t>
      </w:r>
    </w:p>
    <w:p w:rsidR="00D92AC6" w:rsidRPr="00D927A3" w:rsidRDefault="00A2567E" w:rsidP="00D92AC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w:t>
      </w:r>
      <w:r w:rsidRPr="008333E0">
        <w:rPr>
          <w:b/>
        </w:rPr>
        <w:t xml:space="preserve">до </w:t>
      </w:r>
      <w:r w:rsidR="00FE4FCA">
        <w:rPr>
          <w:b/>
        </w:rPr>
        <w:t>31</w:t>
      </w:r>
      <w:r w:rsidR="008333E0" w:rsidRPr="008333E0">
        <w:rPr>
          <w:b/>
        </w:rPr>
        <w:t xml:space="preserve"> </w:t>
      </w:r>
      <w:r w:rsidR="00FE4FCA">
        <w:rPr>
          <w:b/>
        </w:rPr>
        <w:t>августа</w:t>
      </w:r>
      <w:r w:rsidR="008333E0" w:rsidRPr="008333E0">
        <w:rPr>
          <w:b/>
        </w:rPr>
        <w:t xml:space="preserve"> 201</w:t>
      </w:r>
      <w:r w:rsidR="00F46E74">
        <w:rPr>
          <w:b/>
        </w:rPr>
        <w:t>6</w:t>
      </w:r>
      <w:r w:rsidR="00D92AC6" w:rsidRPr="008333E0">
        <w:rPr>
          <w:b/>
        </w:rPr>
        <w:t xml:space="preserve"> 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lastRenderedPageBreak/>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384C85" w:rsidRPr="00D927A3" w:rsidRDefault="00384C85" w:rsidP="006F4A16">
      <w:pPr>
        <w:pStyle w:val="a9"/>
        <w:tabs>
          <w:tab w:val="left" w:pos="426"/>
        </w:tabs>
        <w:suppressAutoHyphens/>
        <w:spacing w:before="0" w:beforeAutospacing="0" w:after="0" w:afterAutospacing="0"/>
        <w:ind w:right="-1"/>
        <w:jc w:val="both"/>
      </w:pPr>
      <w:r>
        <w:t>6.9.   П</w:t>
      </w:r>
      <w:r w:rsidRPr="00384C85">
        <w:t>о согласованию</w:t>
      </w:r>
      <w:r>
        <w:t>,</w:t>
      </w:r>
      <w:r w:rsidRPr="00384C85">
        <w:t xml:space="preserve"> </w:t>
      </w:r>
      <w:r>
        <w:t>Стороны</w:t>
      </w:r>
      <w:r w:rsidRPr="00384C85">
        <w:t xml:space="preserve">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27" w:history="1">
              <w:r w:rsidR="00633848" w:rsidRPr="006658FE">
                <w:rPr>
                  <w:rStyle w:val="a8"/>
                  <w:sz w:val="20"/>
                  <w:szCs w:val="20"/>
                </w:rPr>
                <w:t>201368</w:t>
              </w:r>
              <w:r w:rsidR="00633848" w:rsidRPr="00CA4808">
                <w:rPr>
                  <w:rStyle w:val="a8"/>
                  <w:sz w:val="20"/>
                  <w:szCs w:val="20"/>
                </w:rPr>
                <w:t>@</w:t>
              </w:r>
              <w:proofErr w:type="spellStart"/>
              <w:r w:rsidR="00633848" w:rsidRPr="00CA4808">
                <w:rPr>
                  <w:rStyle w:val="a8"/>
                  <w:sz w:val="20"/>
                  <w:szCs w:val="20"/>
                  <w:lang w:val="en-US"/>
                </w:rPr>
                <w:t>ocvk</w:t>
              </w:r>
              <w:proofErr w:type="spellEnd"/>
              <w:r w:rsidR="00633848" w:rsidRPr="00CA4808">
                <w:rPr>
                  <w:rStyle w:val="a8"/>
                  <w:sz w:val="20"/>
                  <w:szCs w:val="20"/>
                </w:rPr>
                <w:t>.</w:t>
              </w:r>
              <w:proofErr w:type="spellStart"/>
              <w:r w:rsidR="00633848" w:rsidRPr="00CA4808">
                <w:rPr>
                  <w:rStyle w:val="a8"/>
                  <w:sz w:val="20"/>
                  <w:szCs w:val="20"/>
                  <w:lang w:val="en-US"/>
                </w:rPr>
                <w:t>ru</w:t>
              </w:r>
              <w:proofErr w:type="spellEnd"/>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w:t>
            </w:r>
            <w:proofErr w:type="spellStart"/>
            <w:r w:rsidRPr="00D43AF4">
              <w:rPr>
                <w:sz w:val="20"/>
                <w:szCs w:val="20"/>
              </w:rPr>
              <w:t>сч</w:t>
            </w:r>
            <w:proofErr w:type="spellEnd"/>
            <w:r w:rsidRPr="00D43AF4">
              <w:rPr>
                <w:sz w:val="20"/>
                <w:szCs w:val="20"/>
              </w:rPr>
              <w:t xml:space="preserve"> 80303050041)</w:t>
            </w:r>
          </w:p>
          <w:p w:rsidR="00D43AF4" w:rsidRDefault="00D43AF4" w:rsidP="00D43AF4">
            <w:pPr>
              <w:suppressAutoHyphens/>
              <w:ind w:left="2160" w:hanging="2160"/>
              <w:rPr>
                <w:sz w:val="20"/>
                <w:szCs w:val="20"/>
              </w:rPr>
            </w:pPr>
            <w:r w:rsidRPr="00D43AF4">
              <w:rPr>
                <w:sz w:val="20"/>
                <w:szCs w:val="20"/>
              </w:rPr>
              <w:t>р/</w:t>
            </w:r>
            <w:proofErr w:type="spellStart"/>
            <w:r w:rsidRPr="00D43AF4">
              <w:rPr>
                <w:sz w:val="20"/>
                <w:szCs w:val="20"/>
              </w:rPr>
              <w:t>сч</w:t>
            </w:r>
            <w:proofErr w:type="spellEnd"/>
            <w:r w:rsidRPr="00D43AF4">
              <w:rPr>
                <w:sz w:val="20"/>
                <w:szCs w:val="20"/>
              </w:rPr>
              <w:t xml:space="preserve">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72A9D" w:rsidRDefault="00D72A9D" w:rsidP="00D927A3">
      <w:pPr>
        <w:suppressAutoHyphens/>
        <w:snapToGrid w:val="0"/>
        <w:rPr>
          <w:b/>
        </w:rPr>
      </w:pPr>
    </w:p>
    <w:p w:rsidR="00AC5FC4" w:rsidRDefault="00AC5FC4" w:rsidP="00D927A3">
      <w:pPr>
        <w:suppressAutoHyphens/>
        <w:snapToGrid w:val="0"/>
        <w:rPr>
          <w:b/>
        </w:rPr>
      </w:pPr>
    </w:p>
    <w:tbl>
      <w:tblPr>
        <w:tblW w:w="5070" w:type="pct"/>
        <w:tblInd w:w="-176" w:type="dxa"/>
        <w:tblLayout w:type="fixed"/>
        <w:tblLook w:val="04A0" w:firstRow="1" w:lastRow="0" w:firstColumn="1" w:lastColumn="0" w:noHBand="0" w:noVBand="1"/>
      </w:tblPr>
      <w:tblGrid>
        <w:gridCol w:w="498"/>
        <w:gridCol w:w="1456"/>
        <w:gridCol w:w="277"/>
        <w:gridCol w:w="1731"/>
        <w:gridCol w:w="89"/>
        <w:gridCol w:w="1120"/>
        <w:gridCol w:w="1120"/>
        <w:gridCol w:w="1260"/>
        <w:gridCol w:w="67"/>
        <w:gridCol w:w="887"/>
        <w:gridCol w:w="164"/>
        <w:gridCol w:w="1187"/>
      </w:tblGrid>
      <w:tr w:rsidR="00D927A3" w:rsidRPr="00140C0D" w:rsidTr="005F6D11">
        <w:trPr>
          <w:trHeight w:val="375"/>
        </w:trPr>
        <w:tc>
          <w:tcPr>
            <w:tcW w:w="991"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lastRenderedPageBreak/>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7" w:type="pct"/>
            <w:gridSpan w:val="6"/>
            <w:tcBorders>
              <w:top w:val="nil"/>
              <w:left w:val="nil"/>
              <w:bottom w:val="nil"/>
              <w:right w:val="nil"/>
            </w:tcBorders>
            <w:shd w:val="clear" w:color="auto" w:fill="auto"/>
            <w:noWrap/>
            <w:vAlign w:val="bottom"/>
          </w:tcPr>
          <w:p w:rsidR="00D927A3" w:rsidRPr="00140C0D" w:rsidRDefault="00D927A3" w:rsidP="008333E0">
            <w:pPr>
              <w:jc w:val="right"/>
              <w:rPr>
                <w:b/>
                <w:bCs/>
                <w:color w:val="000000"/>
              </w:rPr>
            </w:pPr>
            <w:r>
              <w:rPr>
                <w:b/>
                <w:bCs/>
                <w:color w:val="000000"/>
              </w:rPr>
              <w:t>Приложение</w:t>
            </w:r>
          </w:p>
        </w:tc>
      </w:tr>
      <w:tr w:rsidR="00D927A3" w:rsidRPr="00140C0D" w:rsidTr="005F6D11">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90" w:type="pct"/>
            <w:gridSpan w:val="8"/>
            <w:tcBorders>
              <w:top w:val="nil"/>
              <w:left w:val="nil"/>
              <w:bottom w:val="nil"/>
              <w:right w:val="nil"/>
            </w:tcBorders>
            <w:shd w:val="clear" w:color="auto" w:fill="auto"/>
            <w:noWrap/>
            <w:vAlign w:val="bottom"/>
          </w:tcPr>
          <w:p w:rsidR="00D927A3" w:rsidRPr="00140C0D" w:rsidRDefault="00D927A3" w:rsidP="00F46E74">
            <w:pPr>
              <w:jc w:val="right"/>
              <w:rPr>
                <w:b/>
                <w:bCs/>
                <w:color w:val="000000"/>
              </w:rPr>
            </w:pPr>
            <w:r w:rsidRPr="00140C0D">
              <w:rPr>
                <w:b/>
                <w:bCs/>
                <w:color w:val="000000"/>
              </w:rPr>
              <w:t>к договору от «__»________20</w:t>
            </w:r>
            <w:r w:rsidR="00F46E74">
              <w:rPr>
                <w:b/>
                <w:bCs/>
                <w:color w:val="000000"/>
              </w:rPr>
              <w:t>___</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8333E0">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0"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7"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8333E0">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0"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285"/>
        </w:trPr>
        <w:tc>
          <w:tcPr>
            <w:tcW w:w="1133"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8333E0">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0"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8333E0">
        <w:trPr>
          <w:trHeight w:val="300"/>
        </w:trPr>
        <w:tc>
          <w:tcPr>
            <w:tcW w:w="1133"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8333E0">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0"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8333E0">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0"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8333E0">
        <w:trPr>
          <w:trHeight w:val="315"/>
        </w:trPr>
        <w:tc>
          <w:tcPr>
            <w:tcW w:w="1133"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8807E0" w:rsidRDefault="008807E0" w:rsidP="00D927A3">
      <w:pPr>
        <w:suppressAutoHyphens/>
        <w:jc w:val="right"/>
        <w:rPr>
          <w:rFonts w:ascii="Arial" w:hAnsi="Arial" w:cs="Arial"/>
          <w:kern w:val="28"/>
        </w:rPr>
      </w:pPr>
      <w:r>
        <w:rPr>
          <w:rFonts w:ascii="Arial" w:hAnsi="Arial"/>
        </w:rPr>
        <w:br w:type="page"/>
      </w:r>
    </w:p>
    <w:p w:rsidR="001D68F8" w:rsidRDefault="002105CB" w:rsidP="00016BCB">
      <w:pPr>
        <w:pStyle w:val="20"/>
      </w:pPr>
      <w:bookmarkStart w:id="61" w:name="_Toc127782225"/>
      <w:bookmarkEnd w:id="1"/>
      <w:bookmarkEnd w:id="60"/>
      <w:r>
        <w:lastRenderedPageBreak/>
        <w:t xml:space="preserve"> </w:t>
      </w:r>
      <w:bookmarkStart w:id="62" w:name="_Toc437271176"/>
      <w:r w:rsidR="001D68F8" w:rsidRPr="00016BCB">
        <w:t>ФОРМА</w:t>
      </w:r>
      <w:r w:rsidR="001D68F8">
        <w:t xml:space="preserve"> ЗАЯВКИ</w:t>
      </w:r>
      <w:bookmarkEnd w:id="62"/>
    </w:p>
    <w:p w:rsidR="009421DD" w:rsidRDefault="009421DD" w:rsidP="009421DD">
      <w:pPr>
        <w:jc w:val="center"/>
        <w:rPr>
          <w:b/>
        </w:rPr>
      </w:pPr>
      <w:r w:rsidRPr="009421DD">
        <w:rPr>
          <w:b/>
        </w:rPr>
        <w:t>ЗАЯВКА</w:t>
      </w:r>
      <w:r w:rsidR="0039166B">
        <w:rPr>
          <w:b/>
        </w:rPr>
        <w:t xml:space="preserve"> </w:t>
      </w:r>
    </w:p>
    <w:p w:rsidR="00907D12" w:rsidRPr="009421DD" w:rsidRDefault="00907D12" w:rsidP="009421DD">
      <w:pPr>
        <w:jc w:val="center"/>
        <w:rPr>
          <w:b/>
        </w:rPr>
      </w:pPr>
      <w:r>
        <w:rPr>
          <w:b/>
        </w:rPr>
        <w:t>на участие в закупке путем проведения открытого аукциона в электронной форме</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r w:rsidR="00B00788">
        <w:rPr>
          <w:b/>
          <w:color w:val="0000FF"/>
        </w:rPr>
        <w:t>изделий медицинского назначения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3C5C57" w:rsidRDefault="009421DD" w:rsidP="009421DD">
      <w:pPr>
        <w:tabs>
          <w:tab w:val="left" w:pos="284"/>
        </w:tabs>
        <w:suppressAutoHyphens/>
        <w:ind w:firstLine="851"/>
        <w:rPr>
          <w:color w:val="000000"/>
        </w:rPr>
      </w:pPr>
      <w:r w:rsidRPr="001B61C0">
        <w:rPr>
          <w:color w:val="000000"/>
        </w:rPr>
        <w:t xml:space="preserve">Изучив извещение </w:t>
      </w:r>
      <w:r>
        <w:rPr>
          <w:color w:val="000000"/>
        </w:rPr>
        <w:t xml:space="preserve">и документацию по закупке </w:t>
      </w:r>
      <w:r w:rsidR="0039166B">
        <w:rPr>
          <w:color w:val="000000"/>
        </w:rPr>
        <w:t>путем</w:t>
      </w:r>
      <w:r>
        <w:rPr>
          <w:color w:val="000000"/>
        </w:rPr>
        <w:t xml:space="preserve"> проведения </w:t>
      </w:r>
      <w:r w:rsidR="0039166B">
        <w:t>открытого аукциона в электронной форме</w:t>
      </w:r>
      <w:r w:rsidR="0039166B">
        <w:rPr>
          <w:color w:val="000000"/>
        </w:rPr>
        <w:t xml:space="preserve"> </w:t>
      </w:r>
      <w:r>
        <w:rPr>
          <w:color w:val="000000"/>
        </w:rPr>
        <w:t xml:space="preserve">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sidR="00AC2B6C">
        <w:rPr>
          <w:b/>
          <w:color w:val="0000FF"/>
        </w:rPr>
        <w:t xml:space="preserve"> </w:t>
      </w:r>
      <w:r w:rsidR="00AC2B6C" w:rsidRPr="001242E6">
        <w:rPr>
          <w:b/>
          <w:color w:val="0000FF"/>
        </w:rPr>
        <w:t>(</w:t>
      </w:r>
      <w:r w:rsidR="00AC2B6C">
        <w:rPr>
          <w:b/>
          <w:color w:val="0000FF"/>
        </w:rPr>
        <w:t>Инъецируемые имплантаты</w:t>
      </w:r>
      <w:r w:rsidR="00AC2B6C" w:rsidRPr="001242E6">
        <w:rPr>
          <w:b/>
          <w:color w:val="0000FF"/>
        </w:rPr>
        <w:t>)</w:t>
      </w:r>
      <w:r>
        <w:rPr>
          <w:color w:val="000000"/>
        </w:rPr>
        <w:t xml:space="preserve">, реестровый номер закупки </w:t>
      </w:r>
      <w:r w:rsidRPr="00A86693">
        <w:rPr>
          <w:b/>
          <w:color w:val="0000FF"/>
        </w:rPr>
        <w:t xml:space="preserve">№ </w:t>
      </w:r>
      <w:r w:rsidR="00AC2B6C">
        <w:rPr>
          <w:b/>
          <w:color w:val="0000FF"/>
        </w:rPr>
        <w:t>5</w:t>
      </w:r>
      <w:r>
        <w:rPr>
          <w:b/>
          <w:color w:val="0000FF"/>
        </w:rPr>
        <w:t>-</w:t>
      </w:r>
      <w:r w:rsidR="0039166B">
        <w:rPr>
          <w:b/>
          <w:color w:val="0000FF"/>
        </w:rPr>
        <w:t>ОАЭ</w:t>
      </w:r>
      <w:r w:rsidRPr="00A86693">
        <w:rPr>
          <w:b/>
          <w:color w:val="0000FF"/>
        </w:rPr>
        <w:t>/1</w:t>
      </w:r>
      <w:r w:rsidR="00FE4FCA">
        <w:rPr>
          <w:b/>
          <w:color w:val="0000FF"/>
        </w:rPr>
        <w:t>6</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p>
    <w:p w:rsidR="00647A22" w:rsidRDefault="00647A22" w:rsidP="00647A22">
      <w:pPr>
        <w:tabs>
          <w:tab w:val="left" w:pos="284"/>
        </w:tabs>
        <w:suppressAutoHyphens/>
        <w:ind w:firstLine="851"/>
        <w:rPr>
          <w:color w:val="000000"/>
        </w:rPr>
      </w:pPr>
    </w:p>
    <w:p w:rsidR="00647A22" w:rsidRPr="003E66D5" w:rsidRDefault="00647A22" w:rsidP="00647A22">
      <w:pPr>
        <w:tabs>
          <w:tab w:val="left" w:pos="284"/>
        </w:tabs>
        <w:suppressAutoHyphens/>
        <w:ind w:firstLine="851"/>
      </w:pPr>
      <w:r w:rsidRPr="009E6505">
        <w:rPr>
          <w:color w:val="000000"/>
        </w:rPr>
        <w:t>Мы подтверждаем, что нам известны</w:t>
      </w:r>
      <w:r w:rsidRPr="001B61C0">
        <w:rPr>
          <w:b/>
          <w:color w:val="000000"/>
        </w:rPr>
        <w:t xml:space="preserve"> </w:t>
      </w:r>
      <w:r w:rsidRPr="001B61C0">
        <w:rPr>
          <w:color w:val="000000"/>
        </w:rPr>
        <w:t>требования</w:t>
      </w:r>
      <w:r w:rsidRPr="001B61C0">
        <w:t xml:space="preserve"> Положения о закупках для нужд государственного автономного учреждения здравоохранения «</w:t>
      </w:r>
      <w:r>
        <w:t>Областной центр врачебной косметологии</w:t>
      </w:r>
      <w:r w:rsidRPr="001B61C0">
        <w:t>»</w:t>
      </w:r>
      <w:r>
        <w:t>,</w:t>
      </w:r>
      <w:r w:rsidRPr="001B61C0">
        <w:t xml:space="preserve"> утвержденного протоколом заседания Наблюдательного совета </w:t>
      </w:r>
      <w:r>
        <w:t>от 10</w:t>
      </w:r>
      <w:r w:rsidRPr="001B61C0">
        <w:t xml:space="preserve"> </w:t>
      </w:r>
      <w:r>
        <w:t>июл</w:t>
      </w:r>
      <w:r w:rsidRPr="001B61C0">
        <w:t>я 2012</w:t>
      </w:r>
      <w:r>
        <w:t xml:space="preserve"> </w:t>
      </w:r>
      <w:r w:rsidRPr="001B61C0">
        <w:t>г</w:t>
      </w:r>
      <w:r>
        <w:t xml:space="preserve">ода </w:t>
      </w:r>
      <w:r w:rsidRPr="001B61C0">
        <w:t xml:space="preserve">№ </w:t>
      </w:r>
      <w:r w:rsidR="006447C5">
        <w:t xml:space="preserve">1, Регламент работы электронной площадки </w:t>
      </w:r>
      <w:r w:rsidR="00413ECB">
        <w:t>«</w:t>
      </w:r>
      <w:r w:rsidR="006447C5">
        <w:t>РТС-тендер</w:t>
      </w:r>
      <w:r w:rsidR="00413ECB">
        <w:t>».</w:t>
      </w:r>
    </w:p>
    <w:p w:rsidR="009421DD" w:rsidRPr="00345446" w:rsidRDefault="009421DD" w:rsidP="009421DD">
      <w:pPr>
        <w:widowControl w:val="0"/>
        <w:suppressAutoHyphens/>
        <w:spacing w:line="20" w:lineRule="atLeast"/>
        <w:jc w:val="left"/>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3E40E0" w:rsidRDefault="009421DD" w:rsidP="009421DD">
      <w:pPr>
        <w:widowControl w:val="0"/>
        <w:tabs>
          <w:tab w:val="left" w:pos="1200"/>
        </w:tabs>
        <w:suppressAutoHyphens/>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деятельность в порядке, предусмотренном Кодексом Российской Федерации об административных правонарушениях</w:t>
      </w:r>
      <w:r w:rsidR="00B70A46" w:rsidRPr="003E40E0">
        <w:rPr>
          <w:b/>
        </w:rPr>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xml:space="preserve">) </w:t>
      </w:r>
      <w:r w:rsidRPr="003E40E0">
        <w:rPr>
          <w:b/>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5950E4">
        <w:t>,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0E3DC0" w:rsidRDefault="009421DD" w:rsidP="008333E0">
      <w:pPr>
        <w:widowControl w:val="0"/>
        <w:tabs>
          <w:tab w:val="left" w:pos="284"/>
        </w:tabs>
        <w:suppressAutoHyphens/>
        <w:spacing w:line="20" w:lineRule="atLeast"/>
        <w:jc w:val="center"/>
        <w:rPr>
          <w:b/>
          <w:sz w:val="22"/>
          <w:szCs w:val="22"/>
        </w:rPr>
      </w:pPr>
      <w:r w:rsidRPr="000E3DC0">
        <w:rPr>
          <w:b/>
          <w:sz w:val="22"/>
          <w:szCs w:val="22"/>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Pr="009A4A1D" w:rsidRDefault="009421DD" w:rsidP="008333E0">
      <w:pPr>
        <w:tabs>
          <w:tab w:val="left" w:pos="0"/>
          <w:tab w:val="left" w:pos="284"/>
          <w:tab w:val="left" w:pos="540"/>
          <w:tab w:val="left" w:pos="900"/>
          <w:tab w:val="left" w:pos="1080"/>
        </w:tabs>
        <w:suppressAutoHyphens/>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w:t>
      </w:r>
    </w:p>
    <w:p w:rsidR="009421DD" w:rsidRDefault="009421DD" w:rsidP="009421DD">
      <w:pPr>
        <w:tabs>
          <w:tab w:val="left" w:pos="0"/>
          <w:tab w:val="left" w:pos="540"/>
          <w:tab w:val="left" w:pos="900"/>
          <w:tab w:val="left" w:pos="1080"/>
        </w:tabs>
        <w:suppressAutoHyphens/>
        <w:jc w:val="center"/>
        <w:rPr>
          <w:b/>
          <w:caps/>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83" w:type="dxa"/>
        <w:tblInd w:w="93" w:type="dxa"/>
        <w:tblLayout w:type="fixed"/>
        <w:tblLook w:val="04A0" w:firstRow="1" w:lastRow="0" w:firstColumn="1" w:lastColumn="0" w:noHBand="0" w:noVBand="1"/>
      </w:tblPr>
      <w:tblGrid>
        <w:gridCol w:w="753"/>
        <w:gridCol w:w="1701"/>
        <w:gridCol w:w="2835"/>
        <w:gridCol w:w="1276"/>
        <w:gridCol w:w="1559"/>
        <w:gridCol w:w="1559"/>
      </w:tblGrid>
      <w:tr w:rsidR="00BC3053" w:rsidRPr="00E65E26" w:rsidTr="00BC3053">
        <w:trPr>
          <w:trHeight w:val="127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 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Форма выпуска, дозировка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Количество</w:t>
            </w:r>
          </w:p>
        </w:tc>
      </w:tr>
      <w:tr w:rsidR="00BC3053" w:rsidRPr="00E65E26" w:rsidTr="00BC3053">
        <w:trPr>
          <w:trHeight w:val="450"/>
        </w:trPr>
        <w:tc>
          <w:tcPr>
            <w:tcW w:w="753" w:type="dxa"/>
            <w:tcBorders>
              <w:top w:val="nil"/>
              <w:left w:val="single" w:sz="4" w:space="0" w:color="auto"/>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D927A3" w:rsidRPr="00D927A3" w:rsidRDefault="00D927A3" w:rsidP="00D927A3"/>
    <w:bookmarkEnd w:id="61"/>
    <w:p w:rsidR="001350F4"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pPr>
    </w:p>
    <w:p w:rsidR="00BC3053" w:rsidRDefault="00BC3053" w:rsidP="00BC3053">
      <w:r w:rsidRPr="001F3E5E">
        <w:rPr>
          <w:b/>
        </w:rPr>
        <w:t>Срок поставки товара:</w:t>
      </w:r>
      <w:r w:rsidRPr="001F3E5E">
        <w:t xml:space="preserve"> </w:t>
      </w:r>
      <w:r w:rsidRPr="00DF01BD">
        <w:t xml:space="preserve">по заявкам, </w:t>
      </w:r>
      <w:r>
        <w:t xml:space="preserve">в течение </w:t>
      </w:r>
      <w:r w:rsidR="009D2077">
        <w:t>4</w:t>
      </w:r>
      <w:r>
        <w:t xml:space="preserve"> (</w:t>
      </w:r>
      <w:r w:rsidR="009D2077">
        <w:rPr>
          <w:i/>
        </w:rPr>
        <w:t>Четырех</w:t>
      </w:r>
      <w:r>
        <w:t>) дней, до окончания срока действия договора.</w:t>
      </w:r>
    </w:p>
    <w:p w:rsidR="00BC3053" w:rsidRDefault="00BC3053" w:rsidP="00BC3053"/>
    <w:p w:rsidR="00BC3053" w:rsidRPr="00C52BDD" w:rsidRDefault="00BC3053" w:rsidP="00BC3053">
      <w:r w:rsidRPr="00BC3053">
        <w:rPr>
          <w:b/>
        </w:rPr>
        <w:t>Порядок оплаты:</w:t>
      </w:r>
      <w:r>
        <w:t xml:space="preserve"> о</w:t>
      </w:r>
      <w:r w:rsidRPr="00C52BDD">
        <w:t xml:space="preserve">плата производится </w:t>
      </w:r>
      <w:r w:rsidRPr="0039774D">
        <w:t>в рублях Российской Федерации</w:t>
      </w:r>
      <w:r>
        <w:rPr>
          <w:sz w:val="20"/>
          <w:szCs w:val="20"/>
        </w:rPr>
        <w:t xml:space="preserve"> </w:t>
      </w:r>
      <w:r w:rsidRPr="00C52BDD">
        <w:t>безналичным платежом в течение 15</w:t>
      </w:r>
      <w:r>
        <w:t xml:space="preserve"> (</w:t>
      </w:r>
      <w:r w:rsidRPr="004353FE">
        <w:rPr>
          <w:i/>
        </w:rPr>
        <w:t>Пятнадцати</w:t>
      </w:r>
      <w:r>
        <w:t>)</w:t>
      </w:r>
      <w:r w:rsidRPr="00C52BDD">
        <w:t xml:space="preserve"> банковских дней, с момента приемки товара, на основании счета</w:t>
      </w:r>
      <w:r>
        <w:t>.</w:t>
      </w:r>
    </w:p>
    <w:p w:rsidR="00BC3053" w:rsidRDefault="00BC3053" w:rsidP="00BC3053"/>
    <w:tbl>
      <w:tblPr>
        <w:tblW w:w="0" w:type="auto"/>
        <w:tblLook w:val="04A0" w:firstRow="1" w:lastRow="0" w:firstColumn="1" w:lastColumn="0" w:noHBand="0" w:noVBand="1"/>
      </w:tblPr>
      <w:tblGrid>
        <w:gridCol w:w="3589"/>
        <w:gridCol w:w="3064"/>
        <w:gridCol w:w="3067"/>
      </w:tblGrid>
      <w:tr w:rsidR="000E3DC0" w:rsidRPr="000E3DC0" w:rsidTr="000E3DC0">
        <w:tc>
          <w:tcPr>
            <w:tcW w:w="3589" w:type="dxa"/>
            <w:tcBorders>
              <w:bottom w:val="single" w:sz="4" w:space="0" w:color="auto"/>
            </w:tcBorders>
            <w:shd w:val="clear" w:color="auto" w:fill="auto"/>
          </w:tcPr>
          <w:p w:rsidR="000E3DC0" w:rsidRDefault="000E3DC0" w:rsidP="000E3DC0"/>
          <w:p w:rsidR="00186F94" w:rsidRDefault="00186F94" w:rsidP="000E3DC0"/>
          <w:p w:rsidR="000E3DC0" w:rsidRDefault="000E3DC0" w:rsidP="000E3DC0"/>
          <w:p w:rsidR="000E3DC0" w:rsidRPr="000E3DC0" w:rsidRDefault="000E3DC0" w:rsidP="000E3DC0">
            <w:r w:rsidRPr="000E3DC0">
              <w:t xml:space="preserve">Руководитель, </w:t>
            </w:r>
          </w:p>
          <w:p w:rsidR="000E3DC0" w:rsidRPr="000E3DC0" w:rsidRDefault="000E3DC0" w:rsidP="000E3DC0">
            <w:r w:rsidRPr="000E3DC0">
              <w:t>уполномоченное лицо</w:t>
            </w:r>
          </w:p>
        </w:tc>
        <w:tc>
          <w:tcPr>
            <w:tcW w:w="3064" w:type="dxa"/>
            <w:tcBorders>
              <w:bottom w:val="single" w:sz="4" w:space="0" w:color="auto"/>
            </w:tcBorders>
            <w:shd w:val="clear" w:color="auto" w:fill="auto"/>
          </w:tcPr>
          <w:p w:rsidR="000E3DC0" w:rsidRPr="000E3DC0" w:rsidRDefault="000E3DC0" w:rsidP="000E3DC0"/>
        </w:tc>
        <w:tc>
          <w:tcPr>
            <w:tcW w:w="3067" w:type="dxa"/>
            <w:tcBorders>
              <w:bottom w:val="single" w:sz="4" w:space="0" w:color="auto"/>
            </w:tcBorders>
            <w:shd w:val="clear" w:color="auto" w:fill="auto"/>
          </w:tcPr>
          <w:p w:rsidR="000E3DC0" w:rsidRPr="000E3DC0" w:rsidRDefault="000E3DC0" w:rsidP="000E3DC0"/>
        </w:tc>
      </w:tr>
      <w:tr w:rsidR="000E3DC0" w:rsidRPr="000E3DC0" w:rsidTr="000E3DC0">
        <w:tc>
          <w:tcPr>
            <w:tcW w:w="3589" w:type="dxa"/>
            <w:tcBorders>
              <w:top w:val="single" w:sz="4" w:space="0" w:color="auto"/>
            </w:tcBorders>
            <w:shd w:val="clear" w:color="auto" w:fill="auto"/>
          </w:tcPr>
          <w:p w:rsidR="000E3DC0" w:rsidRPr="000E3DC0" w:rsidRDefault="000E3DC0" w:rsidP="000E3DC0">
            <w:r w:rsidRPr="000E3DC0">
              <w:t>Должность заявителя</w:t>
            </w:r>
          </w:p>
        </w:tc>
        <w:tc>
          <w:tcPr>
            <w:tcW w:w="3064" w:type="dxa"/>
            <w:tcBorders>
              <w:top w:val="single" w:sz="4" w:space="0" w:color="auto"/>
            </w:tcBorders>
            <w:shd w:val="clear" w:color="auto" w:fill="auto"/>
          </w:tcPr>
          <w:p w:rsidR="000E3DC0" w:rsidRPr="000E3DC0" w:rsidRDefault="000E3DC0" w:rsidP="000E3DC0">
            <w:r w:rsidRPr="000E3DC0">
              <w:t>Подпись</w:t>
            </w:r>
          </w:p>
        </w:tc>
        <w:tc>
          <w:tcPr>
            <w:tcW w:w="3067" w:type="dxa"/>
            <w:tcBorders>
              <w:top w:val="single" w:sz="4" w:space="0" w:color="auto"/>
            </w:tcBorders>
            <w:shd w:val="clear" w:color="auto" w:fill="auto"/>
          </w:tcPr>
          <w:p w:rsidR="000E3DC0" w:rsidRPr="000E3DC0" w:rsidRDefault="000E3DC0" w:rsidP="000E3DC0">
            <w:r w:rsidRPr="000E3DC0">
              <w:t>Фамилия, Имя, Отчество</w:t>
            </w:r>
          </w:p>
        </w:tc>
      </w:tr>
      <w:tr w:rsidR="000E3DC0" w:rsidRPr="000E3DC0" w:rsidTr="000E3DC0">
        <w:tc>
          <w:tcPr>
            <w:tcW w:w="3589" w:type="dxa"/>
            <w:shd w:val="clear" w:color="auto" w:fill="auto"/>
          </w:tcPr>
          <w:p w:rsidR="000E3DC0" w:rsidRPr="000E3DC0" w:rsidRDefault="000E3DC0" w:rsidP="000E3DC0">
            <w:r w:rsidRPr="000E3DC0">
              <w:t>М.П.</w:t>
            </w:r>
          </w:p>
        </w:tc>
        <w:tc>
          <w:tcPr>
            <w:tcW w:w="3064" w:type="dxa"/>
            <w:shd w:val="clear" w:color="auto" w:fill="auto"/>
          </w:tcPr>
          <w:p w:rsidR="000E3DC0" w:rsidRPr="000E3DC0" w:rsidRDefault="000E3DC0" w:rsidP="000E3DC0"/>
        </w:tc>
        <w:tc>
          <w:tcPr>
            <w:tcW w:w="3067" w:type="dxa"/>
            <w:shd w:val="clear" w:color="auto" w:fill="auto"/>
          </w:tcPr>
          <w:p w:rsidR="000E3DC0" w:rsidRPr="000E3DC0" w:rsidRDefault="000E3DC0" w:rsidP="000E3DC0"/>
        </w:tc>
      </w:tr>
    </w:tbl>
    <w:p w:rsidR="000E3DC0" w:rsidRPr="000E3DC0" w:rsidRDefault="000E3DC0" w:rsidP="000E3DC0"/>
    <w:p w:rsidR="000E3DC0" w:rsidRPr="000E3DC0" w:rsidRDefault="000E3DC0" w:rsidP="000E3DC0"/>
    <w:p w:rsidR="0078222A" w:rsidRDefault="0078222A" w:rsidP="00526460"/>
    <w:p w:rsidR="0078222A" w:rsidRDefault="0078222A" w:rsidP="00526460"/>
    <w:p w:rsidR="0078222A" w:rsidRDefault="0078222A" w:rsidP="00526460"/>
    <w:p w:rsidR="0078222A" w:rsidRDefault="0078222A"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720D27" w:rsidRDefault="00A65715" w:rsidP="00016BCB">
      <w:pPr>
        <w:pStyle w:val="20"/>
      </w:pPr>
      <w:bookmarkStart w:id="63" w:name="_Toc437271177"/>
      <w:r>
        <w:lastRenderedPageBreak/>
        <w:t xml:space="preserve">причины и </w:t>
      </w:r>
      <w:r w:rsidR="00720D27" w:rsidRPr="00016BCB">
        <w:t>П</w:t>
      </w:r>
      <w:r w:rsidRPr="00016BCB">
        <w:t>оследствия</w:t>
      </w:r>
      <w:r>
        <w:t xml:space="preserve"> признания </w:t>
      </w:r>
      <w:r w:rsidR="00720D27" w:rsidRPr="00FB0AE4">
        <w:t>закупки несостоявшейся</w:t>
      </w:r>
      <w:bookmarkEnd w:id="63"/>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sidR="00262086">
        <w:rPr>
          <w:szCs w:val="28"/>
        </w:rPr>
        <w:t>закупке</w:t>
      </w:r>
      <w:r w:rsidRPr="00F97987">
        <w:rPr>
          <w:szCs w:val="28"/>
        </w:rPr>
        <w:t xml:space="preserve">, установленного </w:t>
      </w:r>
      <w:r w:rsidR="000E22A1">
        <w:rPr>
          <w:szCs w:val="28"/>
        </w:rPr>
        <w:t>Д</w:t>
      </w:r>
      <w:r w:rsidRPr="00F97987">
        <w:rPr>
          <w:szCs w:val="28"/>
        </w:rPr>
        <w:t xml:space="preserve">окументацией, Заказчиком  будет получена только одна заявка на участие в </w:t>
      </w:r>
      <w:r w:rsidR="00360ED1">
        <w:rPr>
          <w:szCs w:val="28"/>
        </w:rPr>
        <w:t>З</w:t>
      </w:r>
      <w:r>
        <w:rPr>
          <w:szCs w:val="28"/>
        </w:rPr>
        <w:t>акупк</w:t>
      </w:r>
      <w:r w:rsidRPr="00F97987">
        <w:rPr>
          <w:szCs w:val="28"/>
        </w:rPr>
        <w:t xml:space="preserve">е </w:t>
      </w:r>
      <w:r w:rsidR="00360ED1">
        <w:rPr>
          <w:szCs w:val="28"/>
        </w:rPr>
        <w:t>или не будет получено ни одной З</w:t>
      </w:r>
      <w:r w:rsidRPr="00F97987">
        <w:rPr>
          <w:szCs w:val="28"/>
        </w:rPr>
        <w:t xml:space="preserve">аявки на участие в </w:t>
      </w:r>
      <w:r w:rsidR="00360ED1">
        <w:rPr>
          <w:szCs w:val="28"/>
        </w:rPr>
        <w:t>З</w:t>
      </w:r>
      <w:r>
        <w:rPr>
          <w:szCs w:val="28"/>
        </w:rPr>
        <w:t>акупк</w:t>
      </w:r>
      <w:r w:rsidRPr="00F97987">
        <w:rPr>
          <w:szCs w:val="28"/>
        </w:rPr>
        <w:t xml:space="preserve">е, </w:t>
      </w:r>
      <w:r w:rsidR="00360ED1">
        <w:rPr>
          <w:szCs w:val="28"/>
        </w:rPr>
        <w:t>З</w:t>
      </w:r>
      <w:r>
        <w:rPr>
          <w:szCs w:val="28"/>
        </w:rPr>
        <w:t xml:space="preserve">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A8333A" w:rsidRDefault="00A65715" w:rsidP="00A8333A">
      <w:pPr>
        <w:widowControl w:val="0"/>
        <w:suppressAutoHyphens/>
        <w:spacing w:line="20" w:lineRule="atLeast"/>
        <w:ind w:firstLine="567"/>
      </w:pPr>
      <w:r w:rsidRPr="00A65715">
        <w:t>Е</w:t>
      </w:r>
      <w:r w:rsidR="00407BF4" w:rsidRPr="00A65715">
        <w:t xml:space="preserve">сли, </w:t>
      </w:r>
      <w:r w:rsidR="00A8333A">
        <w:t xml:space="preserve">на основании результатов рассмотрения </w:t>
      </w:r>
      <w:r w:rsidR="00360ED1">
        <w:t>З</w:t>
      </w:r>
      <w:r w:rsidR="00A8333A">
        <w:t xml:space="preserve">аявок на участие в </w:t>
      </w:r>
      <w:r w:rsidR="000E22A1" w:rsidRPr="000E22A1">
        <w:t xml:space="preserve">электронном </w:t>
      </w:r>
      <w:r w:rsidR="00A8333A">
        <w:t xml:space="preserve">аукционе принято решение об отказе в допуске к участию в </w:t>
      </w:r>
      <w:r w:rsidR="000E22A1" w:rsidRPr="000E22A1">
        <w:t xml:space="preserve">электронном </w:t>
      </w:r>
      <w:r w:rsidR="00360ED1">
        <w:t>аукционе всех Участников Закупки, подавших З</w:t>
      </w:r>
      <w:r w:rsidR="00A8333A">
        <w:t xml:space="preserve">аявки на участие в </w:t>
      </w:r>
      <w:r w:rsidR="00177640" w:rsidRPr="00177640">
        <w:t xml:space="preserve">электронном </w:t>
      </w:r>
      <w:r w:rsidR="00A8333A">
        <w:t xml:space="preserve">аукционе, или о допуске к участию в </w:t>
      </w:r>
      <w:r w:rsidR="00177640" w:rsidRPr="00177640">
        <w:t xml:space="preserve">электронном </w:t>
      </w:r>
      <w:r w:rsidR="00360ED1">
        <w:t>аукционе и признании У</w:t>
      </w:r>
      <w:r w:rsidR="00A8333A">
        <w:t xml:space="preserve">частником </w:t>
      </w:r>
      <w:r w:rsidR="00177640" w:rsidRPr="00177640">
        <w:t xml:space="preserve">электронном </w:t>
      </w:r>
      <w:r w:rsidR="00A8333A">
        <w:t>аукциона только одно</w:t>
      </w:r>
      <w:r w:rsidR="00360ED1">
        <w:t>го Участника З</w:t>
      </w:r>
      <w:r w:rsidR="00A8333A">
        <w:t xml:space="preserve">акупки, подавшего </w:t>
      </w:r>
      <w:r w:rsidR="00360ED1">
        <w:t>З</w:t>
      </w:r>
      <w:r w:rsidR="00A8333A">
        <w:t xml:space="preserve">аявку на участие в </w:t>
      </w:r>
      <w:r w:rsidR="00177640" w:rsidRPr="00177640">
        <w:t xml:space="preserve">электронном </w:t>
      </w:r>
      <w:r w:rsidR="00A8333A">
        <w:t>аукционе, аукцион признается несостоявшимся.</w:t>
      </w:r>
    </w:p>
    <w:p w:rsidR="00A8333A" w:rsidRDefault="00A8333A" w:rsidP="00A8333A">
      <w:pPr>
        <w:ind w:firstLine="567"/>
        <w:rPr>
          <w:szCs w:val="28"/>
        </w:rPr>
      </w:pPr>
    </w:p>
    <w:p w:rsidR="00A35447" w:rsidRDefault="00A35447" w:rsidP="007438BB">
      <w:pPr>
        <w:ind w:firstLine="567"/>
        <w:rPr>
          <w:szCs w:val="28"/>
        </w:rPr>
      </w:pPr>
      <w:r w:rsidRPr="00A35447">
        <w:rPr>
          <w:szCs w:val="28"/>
        </w:rPr>
        <w:t xml:space="preserve">В случае, если в аукционе участвовал один </w:t>
      </w:r>
      <w:r w:rsidR="000B62FA">
        <w:rPr>
          <w:szCs w:val="28"/>
        </w:rPr>
        <w:t>У</w:t>
      </w:r>
      <w:r w:rsidRPr="00A35447">
        <w:rPr>
          <w:szCs w:val="28"/>
        </w:rPr>
        <w:t xml:space="preserve">частник или при проведении аукциона не присутствовал ни один </w:t>
      </w:r>
      <w:r w:rsidR="000B62FA">
        <w:rPr>
          <w:szCs w:val="28"/>
        </w:rPr>
        <w:t>У</w:t>
      </w:r>
      <w:r w:rsidRPr="00A35447">
        <w:rPr>
          <w:szCs w:val="28"/>
        </w:rPr>
        <w:t xml:space="preserve">частник аукциона, либо в случае, если в связи с отсутствием предложений о цене </w:t>
      </w:r>
      <w:r w:rsidR="000B62FA">
        <w:rPr>
          <w:szCs w:val="28"/>
        </w:rPr>
        <w:t>Д</w:t>
      </w:r>
      <w:r w:rsidRPr="00A35447">
        <w:rPr>
          <w:szCs w:val="28"/>
        </w:rPr>
        <w:t xml:space="preserve">оговора, предусматривающих более низкую цену </w:t>
      </w:r>
      <w:r w:rsidR="000B62FA">
        <w:rPr>
          <w:szCs w:val="28"/>
        </w:rPr>
        <w:t>Д</w:t>
      </w:r>
      <w:r w:rsidRPr="00A35447">
        <w:rPr>
          <w:szCs w:val="28"/>
        </w:rPr>
        <w:t xml:space="preserve">оговора, чем начальная цена договора (цена лота), «шаг аукциона» снижен до минимального размера </w:t>
      </w:r>
      <w:r w:rsidR="000B62FA">
        <w:rPr>
          <w:szCs w:val="28"/>
        </w:rPr>
        <w:t xml:space="preserve">и </w:t>
      </w:r>
      <w:r w:rsidRPr="00A35447">
        <w:rPr>
          <w:szCs w:val="28"/>
        </w:rPr>
        <w:t>не поступило ни одно</w:t>
      </w:r>
      <w:r w:rsidR="000646E9">
        <w:rPr>
          <w:szCs w:val="28"/>
        </w:rPr>
        <w:t>го</w:t>
      </w:r>
      <w:r w:rsidRPr="00A35447">
        <w:rPr>
          <w:szCs w:val="28"/>
        </w:rPr>
        <w:t xml:space="preserve"> предложени</w:t>
      </w:r>
      <w:r w:rsidR="000646E9">
        <w:rPr>
          <w:szCs w:val="28"/>
        </w:rPr>
        <w:t>я</w:t>
      </w:r>
      <w:r w:rsidRPr="00A35447">
        <w:rPr>
          <w:szCs w:val="28"/>
        </w:rPr>
        <w:t xml:space="preserve"> о цене </w:t>
      </w:r>
      <w:r w:rsidR="000B62FA">
        <w:rPr>
          <w:szCs w:val="28"/>
        </w:rPr>
        <w:t>Д</w:t>
      </w:r>
      <w:r w:rsidRPr="00A35447">
        <w:rPr>
          <w:szCs w:val="28"/>
        </w:rPr>
        <w:t xml:space="preserve">оговора, которое предусматривало бы более низкую цену </w:t>
      </w:r>
      <w:r w:rsidR="000B62FA">
        <w:rPr>
          <w:szCs w:val="28"/>
        </w:rPr>
        <w:t>Д</w:t>
      </w:r>
      <w:r w:rsidRPr="00A35447">
        <w:rPr>
          <w:szCs w:val="28"/>
        </w:rPr>
        <w:t xml:space="preserve">оговора, аукцион признается несостоявшимся. </w:t>
      </w:r>
    </w:p>
    <w:p w:rsidR="00B463D4" w:rsidRDefault="00B463D4" w:rsidP="00B463D4">
      <w:pPr>
        <w:ind w:firstLine="567"/>
        <w:rPr>
          <w:szCs w:val="28"/>
        </w:rPr>
      </w:pPr>
    </w:p>
    <w:p w:rsidR="00B463D4" w:rsidRDefault="00EA556E" w:rsidP="00B463D4">
      <w:pPr>
        <w:ind w:firstLine="567"/>
        <w:rPr>
          <w:szCs w:val="28"/>
        </w:rPr>
      </w:pPr>
      <w:r>
        <w:rPr>
          <w:szCs w:val="28"/>
        </w:rPr>
        <w:t>В</w:t>
      </w:r>
      <w:r w:rsidR="00B463D4" w:rsidRPr="00B463D4">
        <w:rPr>
          <w:szCs w:val="28"/>
        </w:rPr>
        <w:t xml:space="preserve"> случае признания </w:t>
      </w:r>
      <w:r w:rsidR="000B62FA">
        <w:rPr>
          <w:szCs w:val="28"/>
        </w:rPr>
        <w:t>З</w:t>
      </w:r>
      <w:r w:rsidR="00B463D4" w:rsidRPr="00B463D4">
        <w:rPr>
          <w:szCs w:val="28"/>
        </w:rPr>
        <w:t xml:space="preserve">акупки несостоявшейся по итогам проведенной процедуры </w:t>
      </w:r>
      <w:r w:rsidR="000B62FA">
        <w:rPr>
          <w:szCs w:val="28"/>
        </w:rPr>
        <w:t>За</w:t>
      </w:r>
      <w:r w:rsidR="00B463D4" w:rsidRPr="00B463D4">
        <w:rPr>
          <w:szCs w:val="28"/>
        </w:rPr>
        <w:t xml:space="preserve">купки по начальной (максимальной) цене </w:t>
      </w:r>
      <w:r w:rsidR="000B62FA">
        <w:rPr>
          <w:szCs w:val="28"/>
        </w:rPr>
        <w:t>Д</w:t>
      </w:r>
      <w:r w:rsidR="00B463D4" w:rsidRPr="00B463D4">
        <w:rPr>
          <w:szCs w:val="28"/>
        </w:rPr>
        <w:t xml:space="preserve">оговора, указанной в </w:t>
      </w:r>
      <w:r w:rsidR="000B62FA">
        <w:rPr>
          <w:szCs w:val="28"/>
        </w:rPr>
        <w:t>И</w:t>
      </w:r>
      <w:r w:rsidR="00B463D4" w:rsidRPr="00B463D4">
        <w:rPr>
          <w:szCs w:val="28"/>
        </w:rPr>
        <w:t xml:space="preserve">звещении о проведении </w:t>
      </w:r>
      <w:r w:rsidR="000B62FA">
        <w:rPr>
          <w:szCs w:val="28"/>
        </w:rPr>
        <w:t>З</w:t>
      </w:r>
      <w:r w:rsidR="00B463D4" w:rsidRPr="00B463D4">
        <w:rPr>
          <w:szCs w:val="28"/>
        </w:rPr>
        <w:t xml:space="preserve">акупки, </w:t>
      </w:r>
      <w:r w:rsidR="000B62FA">
        <w:rPr>
          <w:szCs w:val="28"/>
        </w:rPr>
        <w:t xml:space="preserve">Заказчик вправе осуществить Закупку у единственного поставщика, но по цене </w:t>
      </w:r>
      <w:r w:rsidR="00360ED1">
        <w:rPr>
          <w:szCs w:val="28"/>
        </w:rPr>
        <w:t>Договора</w:t>
      </w:r>
      <w:r w:rsidR="000B62FA">
        <w:rPr>
          <w:szCs w:val="28"/>
        </w:rPr>
        <w:t xml:space="preserve"> не  </w:t>
      </w:r>
      <w:r w:rsidR="00360ED1">
        <w:rPr>
          <w:szCs w:val="28"/>
        </w:rPr>
        <w:t>превышающую</w:t>
      </w:r>
      <w:r w:rsidR="000B62FA">
        <w:rPr>
          <w:szCs w:val="28"/>
        </w:rPr>
        <w:t xml:space="preserve"> </w:t>
      </w:r>
      <w:r w:rsidR="00360ED1" w:rsidRPr="00B463D4">
        <w:rPr>
          <w:szCs w:val="28"/>
        </w:rPr>
        <w:t>начальн</w:t>
      </w:r>
      <w:r w:rsidR="00360ED1">
        <w:rPr>
          <w:szCs w:val="28"/>
        </w:rPr>
        <w:t>ую</w:t>
      </w:r>
      <w:r w:rsidR="00360ED1" w:rsidRPr="00B463D4">
        <w:rPr>
          <w:szCs w:val="28"/>
        </w:rPr>
        <w:t xml:space="preserve"> (максимальн</w:t>
      </w:r>
      <w:r w:rsidR="00360ED1">
        <w:rPr>
          <w:szCs w:val="28"/>
        </w:rPr>
        <w:t>ую</w:t>
      </w:r>
      <w:r w:rsidR="00360ED1" w:rsidRPr="00B463D4">
        <w:rPr>
          <w:szCs w:val="28"/>
        </w:rPr>
        <w:t>) цен</w:t>
      </w:r>
      <w:r w:rsidR="00360ED1">
        <w:rPr>
          <w:szCs w:val="28"/>
        </w:rPr>
        <w:t>у</w:t>
      </w:r>
      <w:r w:rsidR="00360ED1" w:rsidRPr="00B463D4">
        <w:rPr>
          <w:szCs w:val="28"/>
        </w:rPr>
        <w:t xml:space="preserve"> </w:t>
      </w:r>
      <w:r w:rsidR="00360ED1">
        <w:rPr>
          <w:szCs w:val="28"/>
        </w:rPr>
        <w:t>Д</w:t>
      </w:r>
      <w:r w:rsidR="00360ED1" w:rsidRPr="00B463D4">
        <w:rPr>
          <w:szCs w:val="28"/>
        </w:rPr>
        <w:t>оговора</w:t>
      </w:r>
      <w:r w:rsidR="00360ED1">
        <w:rPr>
          <w:szCs w:val="28"/>
        </w:rPr>
        <w:t>.</w:t>
      </w:r>
    </w:p>
    <w:sectPr w:rsidR="00B463D4" w:rsidSect="005D115F">
      <w:headerReference w:type="default" r:id="rId28"/>
      <w:footerReference w:type="even" r:id="rId29"/>
      <w:footerReference w:type="default" r:id="rId30"/>
      <w:pgSz w:w="11906" w:h="16838"/>
      <w:pgMar w:top="759" w:right="566" w:bottom="851" w:left="162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42" w:rsidRDefault="00160842">
      <w:r>
        <w:separator/>
      </w:r>
    </w:p>
  </w:endnote>
  <w:endnote w:type="continuationSeparator" w:id="0">
    <w:p w:rsidR="00160842" w:rsidRDefault="001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77" w:rsidRDefault="009D2077"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D2077" w:rsidRDefault="009D2077"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999708"/>
      <w:docPartObj>
        <w:docPartGallery w:val="Page Numbers (Bottom of Page)"/>
        <w:docPartUnique/>
      </w:docPartObj>
    </w:sdtPr>
    <w:sdtEndPr/>
    <w:sdtContent>
      <w:p w:rsidR="009D2077" w:rsidRDefault="009D2077">
        <w:pPr>
          <w:pStyle w:val="af2"/>
          <w:jc w:val="center"/>
        </w:pPr>
        <w:r>
          <w:fldChar w:fldCharType="begin"/>
        </w:r>
        <w:r>
          <w:instrText>PAGE   \* MERGEFORMAT</w:instrText>
        </w:r>
        <w:r>
          <w:fldChar w:fldCharType="separate"/>
        </w:r>
        <w:r w:rsidR="00F53888">
          <w:t>22</w:t>
        </w:r>
        <w:r>
          <w:fldChar w:fldCharType="end"/>
        </w:r>
      </w:p>
    </w:sdtContent>
  </w:sdt>
  <w:p w:rsidR="009D2077" w:rsidRDefault="009D207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42" w:rsidRDefault="00160842">
      <w:r>
        <w:separator/>
      </w:r>
    </w:p>
  </w:footnote>
  <w:footnote w:type="continuationSeparator" w:id="0">
    <w:p w:rsidR="00160842" w:rsidRDefault="0016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77" w:rsidRDefault="009D2077" w:rsidP="007A3256">
    <w:pPr>
      <w:pStyle w:val="af9"/>
      <w:ind w:left="-426" w:right="-1053"/>
      <w:rPr>
        <w:rFonts w:ascii="Times New Roman" w:hAnsi="Times New Roman"/>
        <w:color w:val="808080" w:themeColor="background1" w:themeShade="80"/>
        <w:sz w:val="14"/>
        <w:szCs w:val="14"/>
      </w:rPr>
    </w:pPr>
  </w:p>
  <w:p w:rsidR="009D2077" w:rsidRPr="007A3256" w:rsidRDefault="009D2077" w:rsidP="007A3256">
    <w:pPr>
      <w:pStyle w:val="af9"/>
      <w:ind w:left="-426" w:right="-1053"/>
      <w:rPr>
        <w:rFonts w:ascii="Times New Roman" w:hAnsi="Times New Roman"/>
        <w:color w:val="808080" w:themeColor="background1" w:themeShade="80"/>
        <w:sz w:val="14"/>
        <w:szCs w:val="14"/>
      </w:rPr>
    </w:pPr>
    <w:r w:rsidRPr="007A3256">
      <w:rPr>
        <w:rFonts w:ascii="Times New Roman" w:hAnsi="Times New Roman"/>
        <w:color w:val="808080" w:themeColor="background1" w:themeShade="80"/>
        <w:sz w:val="14"/>
        <w:szCs w:val="14"/>
      </w:rPr>
      <w:t>Документация по проведению закупки путем открытого аукциона в электронной форме на поставку изделий медицинского назначения для нужд ГАУЗ «ОЦВК» №</w:t>
    </w:r>
    <w:r>
      <w:rPr>
        <w:rFonts w:ascii="Times New Roman" w:hAnsi="Times New Roman"/>
        <w:color w:val="808080" w:themeColor="background1" w:themeShade="80"/>
        <w:sz w:val="14"/>
        <w:szCs w:val="14"/>
      </w:rPr>
      <w:t xml:space="preserve"> 5</w:t>
    </w:r>
    <w:r w:rsidRPr="007A3256">
      <w:rPr>
        <w:rFonts w:ascii="Times New Roman" w:hAnsi="Times New Roman"/>
        <w:color w:val="808080" w:themeColor="background1" w:themeShade="80"/>
        <w:sz w:val="14"/>
        <w:szCs w:val="14"/>
      </w:rPr>
      <w:t>-ОАЭ/</w:t>
    </w:r>
    <w:r>
      <w:rPr>
        <w:rFonts w:ascii="Times New Roman" w:hAnsi="Times New Roman"/>
        <w:color w:val="808080" w:themeColor="background1" w:themeShade="80"/>
        <w:sz w:val="14"/>
        <w:szCs w:val="14"/>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D641FE"/>
    <w:multiLevelType w:val="hybridMultilevel"/>
    <w:tmpl w:val="420C168A"/>
    <w:lvl w:ilvl="0" w:tplc="B6F2FA9C">
      <w:start w:val="1"/>
      <w:numFmt w:val="decimal"/>
      <w:lvlText w:val="%1."/>
      <w:lvlJc w:val="left"/>
      <w:pPr>
        <w:ind w:left="720" w:hanging="360"/>
      </w:pPr>
      <w:rPr>
        <w:rFonts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66604B"/>
    <w:multiLevelType w:val="hybridMultilevel"/>
    <w:tmpl w:val="F6445100"/>
    <w:lvl w:ilvl="0" w:tplc="47307A3E">
      <w:start w:val="1"/>
      <w:numFmt w:val="decimal"/>
      <w:lvlText w:val="%1."/>
      <w:lvlJc w:val="left"/>
      <w:pPr>
        <w:tabs>
          <w:tab w:val="num" w:pos="2062"/>
        </w:tabs>
        <w:ind w:left="2062" w:hanging="360"/>
      </w:pPr>
      <w:rPr>
        <w:color w:val="000000"/>
      </w:rPr>
    </w:lvl>
    <w:lvl w:ilvl="1" w:tplc="04190003">
      <w:start w:val="1"/>
      <w:numFmt w:val="decimal"/>
      <w:lvlText w:val="%2."/>
      <w:lvlJc w:val="left"/>
      <w:pPr>
        <w:tabs>
          <w:tab w:val="num" w:pos="2850"/>
        </w:tabs>
        <w:ind w:left="2850" w:hanging="360"/>
      </w:pPr>
    </w:lvl>
    <w:lvl w:ilvl="2" w:tplc="04190005">
      <w:start w:val="1"/>
      <w:numFmt w:val="decimal"/>
      <w:lvlText w:val="%3."/>
      <w:lvlJc w:val="left"/>
      <w:pPr>
        <w:tabs>
          <w:tab w:val="num" w:pos="3570"/>
        </w:tabs>
        <w:ind w:left="3570" w:hanging="360"/>
      </w:pPr>
    </w:lvl>
    <w:lvl w:ilvl="3" w:tplc="04190001">
      <w:start w:val="1"/>
      <w:numFmt w:val="decimal"/>
      <w:lvlText w:val="%4."/>
      <w:lvlJc w:val="left"/>
      <w:pPr>
        <w:tabs>
          <w:tab w:val="num" w:pos="4290"/>
        </w:tabs>
        <w:ind w:left="4290" w:hanging="360"/>
      </w:pPr>
    </w:lvl>
    <w:lvl w:ilvl="4" w:tplc="04190003">
      <w:start w:val="1"/>
      <w:numFmt w:val="decimal"/>
      <w:lvlText w:val="%5."/>
      <w:lvlJc w:val="left"/>
      <w:pPr>
        <w:tabs>
          <w:tab w:val="num" w:pos="5010"/>
        </w:tabs>
        <w:ind w:left="5010" w:hanging="360"/>
      </w:pPr>
    </w:lvl>
    <w:lvl w:ilvl="5" w:tplc="04190005">
      <w:start w:val="1"/>
      <w:numFmt w:val="decimal"/>
      <w:lvlText w:val="%6."/>
      <w:lvlJc w:val="left"/>
      <w:pPr>
        <w:tabs>
          <w:tab w:val="num" w:pos="5730"/>
        </w:tabs>
        <w:ind w:left="5730" w:hanging="360"/>
      </w:pPr>
    </w:lvl>
    <w:lvl w:ilvl="6" w:tplc="04190001">
      <w:start w:val="1"/>
      <w:numFmt w:val="decimal"/>
      <w:lvlText w:val="%7."/>
      <w:lvlJc w:val="left"/>
      <w:pPr>
        <w:tabs>
          <w:tab w:val="num" w:pos="6450"/>
        </w:tabs>
        <w:ind w:left="6450" w:hanging="360"/>
      </w:pPr>
    </w:lvl>
    <w:lvl w:ilvl="7" w:tplc="04190003">
      <w:start w:val="1"/>
      <w:numFmt w:val="decimal"/>
      <w:lvlText w:val="%8."/>
      <w:lvlJc w:val="left"/>
      <w:pPr>
        <w:tabs>
          <w:tab w:val="num" w:pos="7170"/>
        </w:tabs>
        <w:ind w:left="7170" w:hanging="360"/>
      </w:pPr>
    </w:lvl>
    <w:lvl w:ilvl="8" w:tplc="04190005">
      <w:start w:val="1"/>
      <w:numFmt w:val="decimal"/>
      <w:lvlText w:val="%9."/>
      <w:lvlJc w:val="left"/>
      <w:pPr>
        <w:tabs>
          <w:tab w:val="num" w:pos="7890"/>
        </w:tabs>
        <w:ind w:left="7890" w:hanging="360"/>
      </w:pPr>
    </w:lvl>
  </w:abstractNum>
  <w:abstractNum w:abstractNumId="13"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B5B89"/>
    <w:multiLevelType w:val="multilevel"/>
    <w:tmpl w:val="D5EA2A32"/>
    <w:lvl w:ilvl="0">
      <w:start w:val="1"/>
      <w:numFmt w:val="decimal"/>
      <w:lvlText w:val="%1."/>
      <w:lvlJc w:val="left"/>
      <w:pPr>
        <w:ind w:left="928" w:hanging="360"/>
      </w:pPr>
      <w:rPr>
        <w:rFonts w:ascii="Times New Roman" w:eastAsia="Times New Roman" w:hAnsi="Times New Roman" w:cs="Times New Roman"/>
        <w:color w:val="auto"/>
      </w:rPr>
    </w:lvl>
    <w:lvl w:ilvl="1">
      <w:start w:val="2"/>
      <w:numFmt w:val="decimal"/>
      <w:isLgl/>
      <w:lvlText w:val="%1.%2."/>
      <w:lvlJc w:val="left"/>
      <w:pPr>
        <w:ind w:left="1027" w:hanging="525"/>
      </w:pPr>
      <w:rPr>
        <w:rFonts w:hint="default"/>
      </w:rPr>
    </w:lvl>
    <w:lvl w:ilvl="2">
      <w:start w:val="2"/>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5" w15:restartNumberingAfterBreak="0">
    <w:nsid w:val="1DD522DB"/>
    <w:multiLevelType w:val="hybridMultilevel"/>
    <w:tmpl w:val="960CB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49B5A8E"/>
    <w:multiLevelType w:val="hybridMultilevel"/>
    <w:tmpl w:val="FF121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AE2365C"/>
    <w:multiLevelType w:val="hybridMultilevel"/>
    <w:tmpl w:val="E52EB47C"/>
    <w:lvl w:ilvl="0" w:tplc="706E9C50">
      <w:start w:val="1"/>
      <w:numFmt w:val="decimal"/>
      <w:lvlText w:val="%1."/>
      <w:lvlJc w:val="left"/>
      <w:pPr>
        <w:ind w:left="7590" w:hanging="360"/>
      </w:pPr>
      <w:rPr>
        <w:rFonts w:hint="default"/>
        <w:sz w:val="24"/>
        <w:szCs w:val="24"/>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9" w15:restartNumberingAfterBreak="0">
    <w:nsid w:val="42EE7068"/>
    <w:multiLevelType w:val="multilevel"/>
    <w:tmpl w:val="19E0F6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2024BCD"/>
    <w:multiLevelType w:val="hybridMultilevel"/>
    <w:tmpl w:val="17265A74"/>
    <w:lvl w:ilvl="0" w:tplc="AE825A42">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635D2267"/>
    <w:multiLevelType w:val="hybridMultilevel"/>
    <w:tmpl w:val="B87E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CA0603"/>
    <w:multiLevelType w:val="hybridMultilevel"/>
    <w:tmpl w:val="ED9E5E94"/>
    <w:lvl w:ilvl="0" w:tplc="D82CB89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8F30D83"/>
    <w:multiLevelType w:val="hybridMultilevel"/>
    <w:tmpl w:val="252EB0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15:restartNumberingAfterBreak="0">
    <w:nsid w:val="6E2F4E0F"/>
    <w:multiLevelType w:val="hybridMultilevel"/>
    <w:tmpl w:val="932C753E"/>
    <w:lvl w:ilvl="0" w:tplc="08DE8620">
      <w:start w:val="1"/>
      <w:numFmt w:val="decimal"/>
      <w:pStyle w:val="20"/>
      <w:lvlText w:val="%1."/>
      <w:lvlJc w:val="left"/>
      <w:pPr>
        <w:ind w:left="360"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8"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6"/>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6"/>
  </w:num>
  <w:num w:numId="10">
    <w:abstractNumId w:val="1"/>
  </w:num>
  <w:num w:numId="11">
    <w:abstractNumId w:val="10"/>
  </w:num>
  <w:num w:numId="12">
    <w:abstractNumId w:val="23"/>
  </w:num>
  <w:num w:numId="13">
    <w:abstractNumId w:val="27"/>
  </w:num>
  <w:num w:numId="14">
    <w:abstractNumId w:val="28"/>
  </w:num>
  <w:num w:numId="15">
    <w:abstractNumId w:val="18"/>
  </w:num>
  <w:num w:numId="16">
    <w:abstractNumId w:val="17"/>
  </w:num>
  <w:num w:numId="17">
    <w:abstractNumId w:val="13"/>
  </w:num>
  <w:num w:numId="18">
    <w:abstractNumId w:val="20"/>
  </w:num>
  <w:num w:numId="19">
    <w:abstractNumId w:val="14"/>
  </w:num>
  <w:num w:numId="20">
    <w:abstractNumId w:val="25"/>
  </w:num>
  <w:num w:numId="21">
    <w:abstractNumId w:val="11"/>
  </w:num>
  <w:num w:numId="22">
    <w:abstractNumId w:val="22"/>
  </w:num>
  <w:num w:numId="23">
    <w:abstractNumId w:val="19"/>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num>
  <w:num w:numId="29">
    <w:abstractNumId w:val="15"/>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4"/>
    <w:rsid w:val="00001501"/>
    <w:rsid w:val="00001C74"/>
    <w:rsid w:val="00001CB8"/>
    <w:rsid w:val="00001E40"/>
    <w:rsid w:val="000020A9"/>
    <w:rsid w:val="0000285E"/>
    <w:rsid w:val="000040FE"/>
    <w:rsid w:val="00007D62"/>
    <w:rsid w:val="0001083C"/>
    <w:rsid w:val="000125B4"/>
    <w:rsid w:val="000141A5"/>
    <w:rsid w:val="0001527A"/>
    <w:rsid w:val="000169C2"/>
    <w:rsid w:val="00016BCB"/>
    <w:rsid w:val="0001768F"/>
    <w:rsid w:val="000176AF"/>
    <w:rsid w:val="00020B44"/>
    <w:rsid w:val="00021504"/>
    <w:rsid w:val="0002238B"/>
    <w:rsid w:val="0002324C"/>
    <w:rsid w:val="00024588"/>
    <w:rsid w:val="00024E09"/>
    <w:rsid w:val="00024FA7"/>
    <w:rsid w:val="000256B2"/>
    <w:rsid w:val="00030DA9"/>
    <w:rsid w:val="00031B5C"/>
    <w:rsid w:val="00031EE5"/>
    <w:rsid w:val="00032889"/>
    <w:rsid w:val="00033AC4"/>
    <w:rsid w:val="00033D23"/>
    <w:rsid w:val="0003500D"/>
    <w:rsid w:val="00036F59"/>
    <w:rsid w:val="00037545"/>
    <w:rsid w:val="00041DC1"/>
    <w:rsid w:val="0005272F"/>
    <w:rsid w:val="000553DB"/>
    <w:rsid w:val="00055B3E"/>
    <w:rsid w:val="00055CF4"/>
    <w:rsid w:val="0005624D"/>
    <w:rsid w:val="00057E33"/>
    <w:rsid w:val="000616D1"/>
    <w:rsid w:val="00062D7D"/>
    <w:rsid w:val="000646E9"/>
    <w:rsid w:val="0006475C"/>
    <w:rsid w:val="000652F2"/>
    <w:rsid w:val="00065A84"/>
    <w:rsid w:val="00066EE7"/>
    <w:rsid w:val="000678A9"/>
    <w:rsid w:val="00067DE5"/>
    <w:rsid w:val="000777ED"/>
    <w:rsid w:val="00080845"/>
    <w:rsid w:val="00081A46"/>
    <w:rsid w:val="00081CB9"/>
    <w:rsid w:val="00084CD7"/>
    <w:rsid w:val="000923FA"/>
    <w:rsid w:val="00093531"/>
    <w:rsid w:val="00094687"/>
    <w:rsid w:val="00096746"/>
    <w:rsid w:val="00096C27"/>
    <w:rsid w:val="00096D43"/>
    <w:rsid w:val="00097E4E"/>
    <w:rsid w:val="000A01E4"/>
    <w:rsid w:val="000A17B8"/>
    <w:rsid w:val="000A22F5"/>
    <w:rsid w:val="000A600F"/>
    <w:rsid w:val="000A7D8E"/>
    <w:rsid w:val="000B0CD1"/>
    <w:rsid w:val="000B2EB6"/>
    <w:rsid w:val="000B4A2B"/>
    <w:rsid w:val="000B62FA"/>
    <w:rsid w:val="000B65A6"/>
    <w:rsid w:val="000B67EA"/>
    <w:rsid w:val="000B7BA9"/>
    <w:rsid w:val="000C187C"/>
    <w:rsid w:val="000C18F6"/>
    <w:rsid w:val="000C6926"/>
    <w:rsid w:val="000C69F6"/>
    <w:rsid w:val="000D2884"/>
    <w:rsid w:val="000D5307"/>
    <w:rsid w:val="000D63BE"/>
    <w:rsid w:val="000E07C2"/>
    <w:rsid w:val="000E0E7D"/>
    <w:rsid w:val="000E22A1"/>
    <w:rsid w:val="000E2AB8"/>
    <w:rsid w:val="000E3DC0"/>
    <w:rsid w:val="000E4B70"/>
    <w:rsid w:val="000E545F"/>
    <w:rsid w:val="000E747B"/>
    <w:rsid w:val="000E7791"/>
    <w:rsid w:val="000F0AB4"/>
    <w:rsid w:val="000F2EC5"/>
    <w:rsid w:val="000F49A6"/>
    <w:rsid w:val="000F4ED5"/>
    <w:rsid w:val="0010212C"/>
    <w:rsid w:val="00104B0D"/>
    <w:rsid w:val="00104F4B"/>
    <w:rsid w:val="0010529C"/>
    <w:rsid w:val="001061A9"/>
    <w:rsid w:val="00106A66"/>
    <w:rsid w:val="001103C7"/>
    <w:rsid w:val="00112C0A"/>
    <w:rsid w:val="0011388F"/>
    <w:rsid w:val="00115382"/>
    <w:rsid w:val="001165F2"/>
    <w:rsid w:val="001208E3"/>
    <w:rsid w:val="00120CD1"/>
    <w:rsid w:val="00121D60"/>
    <w:rsid w:val="0012206C"/>
    <w:rsid w:val="00122E60"/>
    <w:rsid w:val="00124C40"/>
    <w:rsid w:val="00125509"/>
    <w:rsid w:val="0012778B"/>
    <w:rsid w:val="00130709"/>
    <w:rsid w:val="00130D3D"/>
    <w:rsid w:val="00131470"/>
    <w:rsid w:val="00132037"/>
    <w:rsid w:val="00132EA0"/>
    <w:rsid w:val="00133143"/>
    <w:rsid w:val="00133F94"/>
    <w:rsid w:val="001350F4"/>
    <w:rsid w:val="00141CF0"/>
    <w:rsid w:val="00144E62"/>
    <w:rsid w:val="001475EC"/>
    <w:rsid w:val="0014761D"/>
    <w:rsid w:val="001514E6"/>
    <w:rsid w:val="00151D77"/>
    <w:rsid w:val="00152150"/>
    <w:rsid w:val="00152B3B"/>
    <w:rsid w:val="00152D65"/>
    <w:rsid w:val="00153DA6"/>
    <w:rsid w:val="0015441F"/>
    <w:rsid w:val="001552B2"/>
    <w:rsid w:val="00156513"/>
    <w:rsid w:val="0015681A"/>
    <w:rsid w:val="00157791"/>
    <w:rsid w:val="00157BB9"/>
    <w:rsid w:val="00160287"/>
    <w:rsid w:val="0016039E"/>
    <w:rsid w:val="00160842"/>
    <w:rsid w:val="0016185D"/>
    <w:rsid w:val="001618E8"/>
    <w:rsid w:val="001632CA"/>
    <w:rsid w:val="00166459"/>
    <w:rsid w:val="00166DA8"/>
    <w:rsid w:val="00170B50"/>
    <w:rsid w:val="0017357F"/>
    <w:rsid w:val="00173C2E"/>
    <w:rsid w:val="00174777"/>
    <w:rsid w:val="00175BCB"/>
    <w:rsid w:val="00175C34"/>
    <w:rsid w:val="00177193"/>
    <w:rsid w:val="001775DE"/>
    <w:rsid w:val="00177640"/>
    <w:rsid w:val="00182082"/>
    <w:rsid w:val="00183392"/>
    <w:rsid w:val="001860C6"/>
    <w:rsid w:val="00186F94"/>
    <w:rsid w:val="0019023E"/>
    <w:rsid w:val="00190334"/>
    <w:rsid w:val="001950DB"/>
    <w:rsid w:val="001962EB"/>
    <w:rsid w:val="00197F02"/>
    <w:rsid w:val="001A1495"/>
    <w:rsid w:val="001A1C76"/>
    <w:rsid w:val="001A6ADD"/>
    <w:rsid w:val="001A6E40"/>
    <w:rsid w:val="001B0668"/>
    <w:rsid w:val="001B26F7"/>
    <w:rsid w:val="001B2EF5"/>
    <w:rsid w:val="001B6941"/>
    <w:rsid w:val="001B7306"/>
    <w:rsid w:val="001C1658"/>
    <w:rsid w:val="001C2F2D"/>
    <w:rsid w:val="001C766D"/>
    <w:rsid w:val="001D32CE"/>
    <w:rsid w:val="001D4261"/>
    <w:rsid w:val="001D4447"/>
    <w:rsid w:val="001D5828"/>
    <w:rsid w:val="001D68F8"/>
    <w:rsid w:val="001D70D4"/>
    <w:rsid w:val="001E2F4E"/>
    <w:rsid w:val="001E5705"/>
    <w:rsid w:val="001E5BD5"/>
    <w:rsid w:val="001E5FAB"/>
    <w:rsid w:val="001E74DE"/>
    <w:rsid w:val="001E7D16"/>
    <w:rsid w:val="001F3B99"/>
    <w:rsid w:val="001F3DF9"/>
    <w:rsid w:val="001F3E5E"/>
    <w:rsid w:val="001F4FB5"/>
    <w:rsid w:val="001F5E3E"/>
    <w:rsid w:val="00201353"/>
    <w:rsid w:val="00201558"/>
    <w:rsid w:val="00202756"/>
    <w:rsid w:val="0020336B"/>
    <w:rsid w:val="00203581"/>
    <w:rsid w:val="00203B9F"/>
    <w:rsid w:val="00206C6A"/>
    <w:rsid w:val="00207EC8"/>
    <w:rsid w:val="002105CB"/>
    <w:rsid w:val="00211512"/>
    <w:rsid w:val="00211A0D"/>
    <w:rsid w:val="00211D24"/>
    <w:rsid w:val="0021220F"/>
    <w:rsid w:val="00215A5B"/>
    <w:rsid w:val="00221C31"/>
    <w:rsid w:val="00222847"/>
    <w:rsid w:val="002248F6"/>
    <w:rsid w:val="00224C46"/>
    <w:rsid w:val="0023186E"/>
    <w:rsid w:val="00233BEF"/>
    <w:rsid w:val="00234B8C"/>
    <w:rsid w:val="00236BD1"/>
    <w:rsid w:val="002376FB"/>
    <w:rsid w:val="00237BBC"/>
    <w:rsid w:val="00242C08"/>
    <w:rsid w:val="00243A79"/>
    <w:rsid w:val="00244ACD"/>
    <w:rsid w:val="00244B79"/>
    <w:rsid w:val="002516EC"/>
    <w:rsid w:val="0025563F"/>
    <w:rsid w:val="00257417"/>
    <w:rsid w:val="0026140F"/>
    <w:rsid w:val="00261EF7"/>
    <w:rsid w:val="00262086"/>
    <w:rsid w:val="002641C6"/>
    <w:rsid w:val="0026565C"/>
    <w:rsid w:val="002659AD"/>
    <w:rsid w:val="00265B34"/>
    <w:rsid w:val="00270781"/>
    <w:rsid w:val="00270A47"/>
    <w:rsid w:val="002742ED"/>
    <w:rsid w:val="0027492E"/>
    <w:rsid w:val="0027557C"/>
    <w:rsid w:val="00277A9F"/>
    <w:rsid w:val="002816F2"/>
    <w:rsid w:val="002819EE"/>
    <w:rsid w:val="00281A57"/>
    <w:rsid w:val="00282811"/>
    <w:rsid w:val="002837AE"/>
    <w:rsid w:val="002847E9"/>
    <w:rsid w:val="00284C7A"/>
    <w:rsid w:val="00285B09"/>
    <w:rsid w:val="00286977"/>
    <w:rsid w:val="00291F3F"/>
    <w:rsid w:val="00295246"/>
    <w:rsid w:val="002A08E6"/>
    <w:rsid w:val="002A213F"/>
    <w:rsid w:val="002A2546"/>
    <w:rsid w:val="002A372F"/>
    <w:rsid w:val="002A39FD"/>
    <w:rsid w:val="002A583F"/>
    <w:rsid w:val="002A6A1F"/>
    <w:rsid w:val="002A7921"/>
    <w:rsid w:val="002B0D33"/>
    <w:rsid w:val="002B0E84"/>
    <w:rsid w:val="002B1BED"/>
    <w:rsid w:val="002B796A"/>
    <w:rsid w:val="002C00F8"/>
    <w:rsid w:val="002C2FF4"/>
    <w:rsid w:val="002C31BB"/>
    <w:rsid w:val="002C66CC"/>
    <w:rsid w:val="002C6F48"/>
    <w:rsid w:val="002C7B97"/>
    <w:rsid w:val="002D030D"/>
    <w:rsid w:val="002D350D"/>
    <w:rsid w:val="002D409B"/>
    <w:rsid w:val="002D61A3"/>
    <w:rsid w:val="002D628B"/>
    <w:rsid w:val="002D6873"/>
    <w:rsid w:val="002D7F87"/>
    <w:rsid w:val="002E09EF"/>
    <w:rsid w:val="002E0DD4"/>
    <w:rsid w:val="002E20B0"/>
    <w:rsid w:val="002E2F65"/>
    <w:rsid w:val="002E3EA8"/>
    <w:rsid w:val="002E3F5B"/>
    <w:rsid w:val="002E4219"/>
    <w:rsid w:val="002E51F4"/>
    <w:rsid w:val="002E78ED"/>
    <w:rsid w:val="002F01C9"/>
    <w:rsid w:val="002F4D80"/>
    <w:rsid w:val="002F6A41"/>
    <w:rsid w:val="002F6C99"/>
    <w:rsid w:val="003011E1"/>
    <w:rsid w:val="00303F3C"/>
    <w:rsid w:val="00305149"/>
    <w:rsid w:val="0030602B"/>
    <w:rsid w:val="00307162"/>
    <w:rsid w:val="00307601"/>
    <w:rsid w:val="0030761F"/>
    <w:rsid w:val="00307BDC"/>
    <w:rsid w:val="00307DBA"/>
    <w:rsid w:val="0031115D"/>
    <w:rsid w:val="00311E15"/>
    <w:rsid w:val="00313A6F"/>
    <w:rsid w:val="00316C85"/>
    <w:rsid w:val="0032051E"/>
    <w:rsid w:val="00322CA5"/>
    <w:rsid w:val="00335E7D"/>
    <w:rsid w:val="0033710B"/>
    <w:rsid w:val="003422F8"/>
    <w:rsid w:val="00344F69"/>
    <w:rsid w:val="00345446"/>
    <w:rsid w:val="00345C99"/>
    <w:rsid w:val="0034722D"/>
    <w:rsid w:val="00347B5A"/>
    <w:rsid w:val="00347F7D"/>
    <w:rsid w:val="00350376"/>
    <w:rsid w:val="003517BF"/>
    <w:rsid w:val="00354D9D"/>
    <w:rsid w:val="00354EC2"/>
    <w:rsid w:val="00355B1F"/>
    <w:rsid w:val="003563FE"/>
    <w:rsid w:val="00360B70"/>
    <w:rsid w:val="00360ED1"/>
    <w:rsid w:val="003625E2"/>
    <w:rsid w:val="0036745C"/>
    <w:rsid w:val="00371534"/>
    <w:rsid w:val="00372413"/>
    <w:rsid w:val="00375353"/>
    <w:rsid w:val="00377862"/>
    <w:rsid w:val="003779E3"/>
    <w:rsid w:val="00380CA7"/>
    <w:rsid w:val="00382AB6"/>
    <w:rsid w:val="00384C85"/>
    <w:rsid w:val="00385C41"/>
    <w:rsid w:val="0039166B"/>
    <w:rsid w:val="00395B18"/>
    <w:rsid w:val="003970EB"/>
    <w:rsid w:val="0039774D"/>
    <w:rsid w:val="00397BD8"/>
    <w:rsid w:val="003A2A57"/>
    <w:rsid w:val="003A7336"/>
    <w:rsid w:val="003A7574"/>
    <w:rsid w:val="003B049E"/>
    <w:rsid w:val="003B1C9F"/>
    <w:rsid w:val="003B1E30"/>
    <w:rsid w:val="003B2D9F"/>
    <w:rsid w:val="003B2E6B"/>
    <w:rsid w:val="003B3365"/>
    <w:rsid w:val="003B40F1"/>
    <w:rsid w:val="003B569E"/>
    <w:rsid w:val="003B65C2"/>
    <w:rsid w:val="003B6815"/>
    <w:rsid w:val="003B7830"/>
    <w:rsid w:val="003B79B6"/>
    <w:rsid w:val="003C1474"/>
    <w:rsid w:val="003C2548"/>
    <w:rsid w:val="003C2CD8"/>
    <w:rsid w:val="003C43E7"/>
    <w:rsid w:val="003C5C57"/>
    <w:rsid w:val="003C6614"/>
    <w:rsid w:val="003C6907"/>
    <w:rsid w:val="003C6AF9"/>
    <w:rsid w:val="003C6C34"/>
    <w:rsid w:val="003D455D"/>
    <w:rsid w:val="003D4DD5"/>
    <w:rsid w:val="003D6FE3"/>
    <w:rsid w:val="003D74D9"/>
    <w:rsid w:val="003E0E2F"/>
    <w:rsid w:val="003E28C3"/>
    <w:rsid w:val="003E2BFC"/>
    <w:rsid w:val="003E3D11"/>
    <w:rsid w:val="003E40E0"/>
    <w:rsid w:val="003E484C"/>
    <w:rsid w:val="003E4866"/>
    <w:rsid w:val="003E4B57"/>
    <w:rsid w:val="003E4BA5"/>
    <w:rsid w:val="003E5450"/>
    <w:rsid w:val="003E5B27"/>
    <w:rsid w:val="003E66D5"/>
    <w:rsid w:val="003E7BF7"/>
    <w:rsid w:val="003F2421"/>
    <w:rsid w:val="003F3305"/>
    <w:rsid w:val="003F48D6"/>
    <w:rsid w:val="003F7451"/>
    <w:rsid w:val="003F7E12"/>
    <w:rsid w:val="004007AF"/>
    <w:rsid w:val="00402416"/>
    <w:rsid w:val="004036F8"/>
    <w:rsid w:val="00403874"/>
    <w:rsid w:val="0040387A"/>
    <w:rsid w:val="004063B6"/>
    <w:rsid w:val="00407809"/>
    <w:rsid w:val="00407A15"/>
    <w:rsid w:val="00407BF4"/>
    <w:rsid w:val="00411EB1"/>
    <w:rsid w:val="00413A60"/>
    <w:rsid w:val="00413BCF"/>
    <w:rsid w:val="00413ECB"/>
    <w:rsid w:val="00415C2C"/>
    <w:rsid w:val="00416E99"/>
    <w:rsid w:val="00420CD4"/>
    <w:rsid w:val="00421334"/>
    <w:rsid w:val="004221D4"/>
    <w:rsid w:val="00424EC6"/>
    <w:rsid w:val="004250E4"/>
    <w:rsid w:val="00426282"/>
    <w:rsid w:val="004266F4"/>
    <w:rsid w:val="00427C50"/>
    <w:rsid w:val="004308A6"/>
    <w:rsid w:val="0043113D"/>
    <w:rsid w:val="0043203C"/>
    <w:rsid w:val="00433C08"/>
    <w:rsid w:val="00433F79"/>
    <w:rsid w:val="00435251"/>
    <w:rsid w:val="004353FE"/>
    <w:rsid w:val="00441851"/>
    <w:rsid w:val="00441AF7"/>
    <w:rsid w:val="00442FAE"/>
    <w:rsid w:val="0044781D"/>
    <w:rsid w:val="004501CA"/>
    <w:rsid w:val="004512C2"/>
    <w:rsid w:val="004529BF"/>
    <w:rsid w:val="00452D19"/>
    <w:rsid w:val="00452F35"/>
    <w:rsid w:val="00453469"/>
    <w:rsid w:val="00453D18"/>
    <w:rsid w:val="00454205"/>
    <w:rsid w:val="00460395"/>
    <w:rsid w:val="0046076A"/>
    <w:rsid w:val="00461C93"/>
    <w:rsid w:val="00464D9C"/>
    <w:rsid w:val="0046516B"/>
    <w:rsid w:val="00467549"/>
    <w:rsid w:val="00467CF0"/>
    <w:rsid w:val="0047034E"/>
    <w:rsid w:val="004703BD"/>
    <w:rsid w:val="004734BC"/>
    <w:rsid w:val="00473A5D"/>
    <w:rsid w:val="00474A4B"/>
    <w:rsid w:val="00476019"/>
    <w:rsid w:val="004812EF"/>
    <w:rsid w:val="004819C1"/>
    <w:rsid w:val="00482CFF"/>
    <w:rsid w:val="004839BD"/>
    <w:rsid w:val="00485586"/>
    <w:rsid w:val="00486758"/>
    <w:rsid w:val="004878C3"/>
    <w:rsid w:val="0049084F"/>
    <w:rsid w:val="00490AB6"/>
    <w:rsid w:val="00490E08"/>
    <w:rsid w:val="00490E8D"/>
    <w:rsid w:val="00490F4D"/>
    <w:rsid w:val="004918D0"/>
    <w:rsid w:val="0049340D"/>
    <w:rsid w:val="00495128"/>
    <w:rsid w:val="00496683"/>
    <w:rsid w:val="004A11CE"/>
    <w:rsid w:val="004A181F"/>
    <w:rsid w:val="004A2339"/>
    <w:rsid w:val="004A2B8A"/>
    <w:rsid w:val="004A2C9B"/>
    <w:rsid w:val="004A3A11"/>
    <w:rsid w:val="004A468A"/>
    <w:rsid w:val="004A50A9"/>
    <w:rsid w:val="004B015D"/>
    <w:rsid w:val="004B0DA5"/>
    <w:rsid w:val="004B326B"/>
    <w:rsid w:val="004B4C39"/>
    <w:rsid w:val="004B5088"/>
    <w:rsid w:val="004B6866"/>
    <w:rsid w:val="004B6A08"/>
    <w:rsid w:val="004C1E62"/>
    <w:rsid w:val="004C36E5"/>
    <w:rsid w:val="004C38E4"/>
    <w:rsid w:val="004C38EE"/>
    <w:rsid w:val="004C45E3"/>
    <w:rsid w:val="004C49B6"/>
    <w:rsid w:val="004C7544"/>
    <w:rsid w:val="004D169C"/>
    <w:rsid w:val="004D2CCF"/>
    <w:rsid w:val="004D4AB2"/>
    <w:rsid w:val="004D77C7"/>
    <w:rsid w:val="004D7F7B"/>
    <w:rsid w:val="004E042F"/>
    <w:rsid w:val="004E0A86"/>
    <w:rsid w:val="004E0F53"/>
    <w:rsid w:val="004E1AC4"/>
    <w:rsid w:val="004F077E"/>
    <w:rsid w:val="004F106B"/>
    <w:rsid w:val="004F15B2"/>
    <w:rsid w:val="004F3134"/>
    <w:rsid w:val="004F41B2"/>
    <w:rsid w:val="004F5316"/>
    <w:rsid w:val="004F6AD9"/>
    <w:rsid w:val="004F719A"/>
    <w:rsid w:val="004F731F"/>
    <w:rsid w:val="00501457"/>
    <w:rsid w:val="00504806"/>
    <w:rsid w:val="00505B4B"/>
    <w:rsid w:val="005060EB"/>
    <w:rsid w:val="00506D0C"/>
    <w:rsid w:val="00516400"/>
    <w:rsid w:val="005171F5"/>
    <w:rsid w:val="005174ED"/>
    <w:rsid w:val="005206A8"/>
    <w:rsid w:val="00521624"/>
    <w:rsid w:val="0052478B"/>
    <w:rsid w:val="00525423"/>
    <w:rsid w:val="00525A3B"/>
    <w:rsid w:val="00526422"/>
    <w:rsid w:val="00526460"/>
    <w:rsid w:val="005273F3"/>
    <w:rsid w:val="0053032C"/>
    <w:rsid w:val="00530DCD"/>
    <w:rsid w:val="005340F1"/>
    <w:rsid w:val="0053537C"/>
    <w:rsid w:val="00536FD0"/>
    <w:rsid w:val="005425EA"/>
    <w:rsid w:val="005450AF"/>
    <w:rsid w:val="0055123E"/>
    <w:rsid w:val="005518F6"/>
    <w:rsid w:val="0055200A"/>
    <w:rsid w:val="005526AA"/>
    <w:rsid w:val="00552E7B"/>
    <w:rsid w:val="0055407D"/>
    <w:rsid w:val="00555C50"/>
    <w:rsid w:val="0055737A"/>
    <w:rsid w:val="0056191C"/>
    <w:rsid w:val="00562057"/>
    <w:rsid w:val="00562B6F"/>
    <w:rsid w:val="005634C4"/>
    <w:rsid w:val="00563E71"/>
    <w:rsid w:val="00565051"/>
    <w:rsid w:val="00565113"/>
    <w:rsid w:val="005670DC"/>
    <w:rsid w:val="005700D7"/>
    <w:rsid w:val="00575AFE"/>
    <w:rsid w:val="00576C5F"/>
    <w:rsid w:val="005813FD"/>
    <w:rsid w:val="005824CC"/>
    <w:rsid w:val="00585E51"/>
    <w:rsid w:val="00591761"/>
    <w:rsid w:val="0059194D"/>
    <w:rsid w:val="005950E4"/>
    <w:rsid w:val="00597308"/>
    <w:rsid w:val="005A1076"/>
    <w:rsid w:val="005A342E"/>
    <w:rsid w:val="005A3AAF"/>
    <w:rsid w:val="005A3B2E"/>
    <w:rsid w:val="005A3F92"/>
    <w:rsid w:val="005A493B"/>
    <w:rsid w:val="005A52D4"/>
    <w:rsid w:val="005A55E1"/>
    <w:rsid w:val="005A5958"/>
    <w:rsid w:val="005A6560"/>
    <w:rsid w:val="005A6F74"/>
    <w:rsid w:val="005A71CB"/>
    <w:rsid w:val="005B5D39"/>
    <w:rsid w:val="005B60A3"/>
    <w:rsid w:val="005C0772"/>
    <w:rsid w:val="005C0F26"/>
    <w:rsid w:val="005C1822"/>
    <w:rsid w:val="005C3D1A"/>
    <w:rsid w:val="005C4223"/>
    <w:rsid w:val="005C43FD"/>
    <w:rsid w:val="005C48A9"/>
    <w:rsid w:val="005C5224"/>
    <w:rsid w:val="005C599E"/>
    <w:rsid w:val="005C6B65"/>
    <w:rsid w:val="005C6FF1"/>
    <w:rsid w:val="005C7F6B"/>
    <w:rsid w:val="005D115F"/>
    <w:rsid w:val="005D2116"/>
    <w:rsid w:val="005D4868"/>
    <w:rsid w:val="005D4962"/>
    <w:rsid w:val="005D738B"/>
    <w:rsid w:val="005D77F8"/>
    <w:rsid w:val="005E2520"/>
    <w:rsid w:val="005E29F5"/>
    <w:rsid w:val="005E2E07"/>
    <w:rsid w:val="005E3F4E"/>
    <w:rsid w:val="005E40F4"/>
    <w:rsid w:val="005E4178"/>
    <w:rsid w:val="005E4AB0"/>
    <w:rsid w:val="005E723A"/>
    <w:rsid w:val="005E7EFE"/>
    <w:rsid w:val="005F3A15"/>
    <w:rsid w:val="005F4357"/>
    <w:rsid w:val="005F4E43"/>
    <w:rsid w:val="005F54C9"/>
    <w:rsid w:val="005F5A34"/>
    <w:rsid w:val="005F5A56"/>
    <w:rsid w:val="005F6D11"/>
    <w:rsid w:val="005F7B2D"/>
    <w:rsid w:val="00601980"/>
    <w:rsid w:val="0060665B"/>
    <w:rsid w:val="00607669"/>
    <w:rsid w:val="00607DC0"/>
    <w:rsid w:val="006103E0"/>
    <w:rsid w:val="00614446"/>
    <w:rsid w:val="00614453"/>
    <w:rsid w:val="00615430"/>
    <w:rsid w:val="00615936"/>
    <w:rsid w:val="00620BA5"/>
    <w:rsid w:val="00622820"/>
    <w:rsid w:val="00623AB5"/>
    <w:rsid w:val="00625C38"/>
    <w:rsid w:val="00631464"/>
    <w:rsid w:val="00633848"/>
    <w:rsid w:val="00637BCA"/>
    <w:rsid w:val="006403E3"/>
    <w:rsid w:val="006410F5"/>
    <w:rsid w:val="0064320A"/>
    <w:rsid w:val="00644464"/>
    <w:rsid w:val="0064448E"/>
    <w:rsid w:val="006447C5"/>
    <w:rsid w:val="00645512"/>
    <w:rsid w:val="00645DA6"/>
    <w:rsid w:val="00647A22"/>
    <w:rsid w:val="0065113B"/>
    <w:rsid w:val="006514BE"/>
    <w:rsid w:val="006519F7"/>
    <w:rsid w:val="00653A5F"/>
    <w:rsid w:val="006567BB"/>
    <w:rsid w:val="006625F7"/>
    <w:rsid w:val="00663B76"/>
    <w:rsid w:val="0066442D"/>
    <w:rsid w:val="00664C32"/>
    <w:rsid w:val="006658FE"/>
    <w:rsid w:val="00665B19"/>
    <w:rsid w:val="00667512"/>
    <w:rsid w:val="00667E10"/>
    <w:rsid w:val="006719A6"/>
    <w:rsid w:val="00672756"/>
    <w:rsid w:val="00674F2F"/>
    <w:rsid w:val="00676D5D"/>
    <w:rsid w:val="006802D0"/>
    <w:rsid w:val="0068035D"/>
    <w:rsid w:val="006809B4"/>
    <w:rsid w:val="00682C27"/>
    <w:rsid w:val="00683800"/>
    <w:rsid w:val="00683C13"/>
    <w:rsid w:val="00684424"/>
    <w:rsid w:val="00685293"/>
    <w:rsid w:val="00687FB8"/>
    <w:rsid w:val="006904B5"/>
    <w:rsid w:val="0069088D"/>
    <w:rsid w:val="00692EBB"/>
    <w:rsid w:val="00696768"/>
    <w:rsid w:val="00696A20"/>
    <w:rsid w:val="00696FF6"/>
    <w:rsid w:val="006A0928"/>
    <w:rsid w:val="006A1C62"/>
    <w:rsid w:val="006A1CB7"/>
    <w:rsid w:val="006A22FB"/>
    <w:rsid w:val="006A5F9C"/>
    <w:rsid w:val="006A677E"/>
    <w:rsid w:val="006A7B30"/>
    <w:rsid w:val="006B106C"/>
    <w:rsid w:val="006B1B3B"/>
    <w:rsid w:val="006B2391"/>
    <w:rsid w:val="006B24CC"/>
    <w:rsid w:val="006B2D8C"/>
    <w:rsid w:val="006B2F7D"/>
    <w:rsid w:val="006B3308"/>
    <w:rsid w:val="006B4DC1"/>
    <w:rsid w:val="006C0E93"/>
    <w:rsid w:val="006C13A7"/>
    <w:rsid w:val="006C1FA8"/>
    <w:rsid w:val="006C4CFE"/>
    <w:rsid w:val="006C787C"/>
    <w:rsid w:val="006C7D3D"/>
    <w:rsid w:val="006C7DCF"/>
    <w:rsid w:val="006D1D66"/>
    <w:rsid w:val="006D2941"/>
    <w:rsid w:val="006D3E8D"/>
    <w:rsid w:val="006D3F25"/>
    <w:rsid w:val="006E07D3"/>
    <w:rsid w:val="006E3DA6"/>
    <w:rsid w:val="006E4126"/>
    <w:rsid w:val="006E4BEE"/>
    <w:rsid w:val="006E551D"/>
    <w:rsid w:val="006E732E"/>
    <w:rsid w:val="006E7A61"/>
    <w:rsid w:val="006E7C68"/>
    <w:rsid w:val="006F0961"/>
    <w:rsid w:val="006F118F"/>
    <w:rsid w:val="006F2D66"/>
    <w:rsid w:val="006F4A16"/>
    <w:rsid w:val="006F4FCF"/>
    <w:rsid w:val="006F58F4"/>
    <w:rsid w:val="006F5EB9"/>
    <w:rsid w:val="006F6188"/>
    <w:rsid w:val="006F66B5"/>
    <w:rsid w:val="007007FE"/>
    <w:rsid w:val="00701895"/>
    <w:rsid w:val="007036C7"/>
    <w:rsid w:val="00711405"/>
    <w:rsid w:val="0071200E"/>
    <w:rsid w:val="00714133"/>
    <w:rsid w:val="00714614"/>
    <w:rsid w:val="0071532D"/>
    <w:rsid w:val="007173EF"/>
    <w:rsid w:val="007209F8"/>
    <w:rsid w:val="00720D27"/>
    <w:rsid w:val="00721B5B"/>
    <w:rsid w:val="007233EE"/>
    <w:rsid w:val="00723BAF"/>
    <w:rsid w:val="007244E4"/>
    <w:rsid w:val="007248E5"/>
    <w:rsid w:val="00725FBA"/>
    <w:rsid w:val="00726E62"/>
    <w:rsid w:val="00727D84"/>
    <w:rsid w:val="00732E68"/>
    <w:rsid w:val="00733EAB"/>
    <w:rsid w:val="00735F84"/>
    <w:rsid w:val="007365FF"/>
    <w:rsid w:val="00742DE2"/>
    <w:rsid w:val="007438BB"/>
    <w:rsid w:val="00746766"/>
    <w:rsid w:val="0074729C"/>
    <w:rsid w:val="00751AD0"/>
    <w:rsid w:val="007533F6"/>
    <w:rsid w:val="0075359E"/>
    <w:rsid w:val="007545E8"/>
    <w:rsid w:val="007553AB"/>
    <w:rsid w:val="007556B2"/>
    <w:rsid w:val="0076127D"/>
    <w:rsid w:val="00761E23"/>
    <w:rsid w:val="00762497"/>
    <w:rsid w:val="00763E8E"/>
    <w:rsid w:val="00763F4F"/>
    <w:rsid w:val="0076492D"/>
    <w:rsid w:val="00767093"/>
    <w:rsid w:val="00770CF3"/>
    <w:rsid w:val="00770D17"/>
    <w:rsid w:val="0077125F"/>
    <w:rsid w:val="00772B96"/>
    <w:rsid w:val="007735A0"/>
    <w:rsid w:val="00774217"/>
    <w:rsid w:val="00774EF9"/>
    <w:rsid w:val="00776D10"/>
    <w:rsid w:val="0078110D"/>
    <w:rsid w:val="00781837"/>
    <w:rsid w:val="00781A4F"/>
    <w:rsid w:val="0078222A"/>
    <w:rsid w:val="00783D8D"/>
    <w:rsid w:val="00784481"/>
    <w:rsid w:val="007849B1"/>
    <w:rsid w:val="00785F48"/>
    <w:rsid w:val="00786990"/>
    <w:rsid w:val="00787FC5"/>
    <w:rsid w:val="00790058"/>
    <w:rsid w:val="007909A4"/>
    <w:rsid w:val="00794523"/>
    <w:rsid w:val="00796581"/>
    <w:rsid w:val="00797078"/>
    <w:rsid w:val="00797569"/>
    <w:rsid w:val="007A2433"/>
    <w:rsid w:val="007A2557"/>
    <w:rsid w:val="007A2AF6"/>
    <w:rsid w:val="007A3256"/>
    <w:rsid w:val="007A3C30"/>
    <w:rsid w:val="007A3C8A"/>
    <w:rsid w:val="007A5FA1"/>
    <w:rsid w:val="007B0218"/>
    <w:rsid w:val="007B313D"/>
    <w:rsid w:val="007B4370"/>
    <w:rsid w:val="007B7191"/>
    <w:rsid w:val="007B7E38"/>
    <w:rsid w:val="007C68AB"/>
    <w:rsid w:val="007D1B2E"/>
    <w:rsid w:val="007D1C6A"/>
    <w:rsid w:val="007E0353"/>
    <w:rsid w:val="007E0399"/>
    <w:rsid w:val="007E0687"/>
    <w:rsid w:val="007E10AC"/>
    <w:rsid w:val="007E10CD"/>
    <w:rsid w:val="007E1289"/>
    <w:rsid w:val="007E3E52"/>
    <w:rsid w:val="007E45DA"/>
    <w:rsid w:val="007E58E2"/>
    <w:rsid w:val="007E5A5F"/>
    <w:rsid w:val="007E719A"/>
    <w:rsid w:val="007F0A47"/>
    <w:rsid w:val="007F0DFC"/>
    <w:rsid w:val="007F15B5"/>
    <w:rsid w:val="007F1F99"/>
    <w:rsid w:val="007F29A6"/>
    <w:rsid w:val="007F4D11"/>
    <w:rsid w:val="007F4F8A"/>
    <w:rsid w:val="007F5764"/>
    <w:rsid w:val="007F5EAE"/>
    <w:rsid w:val="007F74AB"/>
    <w:rsid w:val="00806535"/>
    <w:rsid w:val="00807F00"/>
    <w:rsid w:val="00810212"/>
    <w:rsid w:val="008108D3"/>
    <w:rsid w:val="00812E28"/>
    <w:rsid w:val="008150FD"/>
    <w:rsid w:val="008171ED"/>
    <w:rsid w:val="0081752C"/>
    <w:rsid w:val="0081753B"/>
    <w:rsid w:val="00817745"/>
    <w:rsid w:val="00822AB5"/>
    <w:rsid w:val="00823E97"/>
    <w:rsid w:val="008268AA"/>
    <w:rsid w:val="0083308D"/>
    <w:rsid w:val="008333E0"/>
    <w:rsid w:val="00834752"/>
    <w:rsid w:val="00841B7E"/>
    <w:rsid w:val="0084325A"/>
    <w:rsid w:val="00843AD8"/>
    <w:rsid w:val="00843D90"/>
    <w:rsid w:val="0084400B"/>
    <w:rsid w:val="0084663A"/>
    <w:rsid w:val="00846683"/>
    <w:rsid w:val="008471F4"/>
    <w:rsid w:val="00847FD4"/>
    <w:rsid w:val="00851B56"/>
    <w:rsid w:val="00852272"/>
    <w:rsid w:val="00853273"/>
    <w:rsid w:val="00853395"/>
    <w:rsid w:val="00854E5C"/>
    <w:rsid w:val="008577D4"/>
    <w:rsid w:val="00860701"/>
    <w:rsid w:val="00860BD2"/>
    <w:rsid w:val="00864A0B"/>
    <w:rsid w:val="00864A61"/>
    <w:rsid w:val="008671B3"/>
    <w:rsid w:val="0086737B"/>
    <w:rsid w:val="00871A7F"/>
    <w:rsid w:val="00871CC4"/>
    <w:rsid w:val="0087280A"/>
    <w:rsid w:val="008731ED"/>
    <w:rsid w:val="0087325A"/>
    <w:rsid w:val="00873BD1"/>
    <w:rsid w:val="008744D1"/>
    <w:rsid w:val="00874904"/>
    <w:rsid w:val="0087544F"/>
    <w:rsid w:val="00875E42"/>
    <w:rsid w:val="008807E0"/>
    <w:rsid w:val="0088283D"/>
    <w:rsid w:val="00883BCE"/>
    <w:rsid w:val="008857E5"/>
    <w:rsid w:val="00885EA7"/>
    <w:rsid w:val="0088769D"/>
    <w:rsid w:val="008919AB"/>
    <w:rsid w:val="00892A2F"/>
    <w:rsid w:val="00895B36"/>
    <w:rsid w:val="00896D95"/>
    <w:rsid w:val="008978A2"/>
    <w:rsid w:val="008A0183"/>
    <w:rsid w:val="008A2A72"/>
    <w:rsid w:val="008A35C1"/>
    <w:rsid w:val="008B04D4"/>
    <w:rsid w:val="008B1353"/>
    <w:rsid w:val="008B37AB"/>
    <w:rsid w:val="008B3F63"/>
    <w:rsid w:val="008B5E43"/>
    <w:rsid w:val="008B7D7A"/>
    <w:rsid w:val="008B7E5F"/>
    <w:rsid w:val="008B7E9A"/>
    <w:rsid w:val="008C31E0"/>
    <w:rsid w:val="008C3ADE"/>
    <w:rsid w:val="008C4779"/>
    <w:rsid w:val="008C5238"/>
    <w:rsid w:val="008C5B44"/>
    <w:rsid w:val="008C6256"/>
    <w:rsid w:val="008C7301"/>
    <w:rsid w:val="008C73A9"/>
    <w:rsid w:val="008C78AD"/>
    <w:rsid w:val="008D1BAF"/>
    <w:rsid w:val="008D2E47"/>
    <w:rsid w:val="008D4C3D"/>
    <w:rsid w:val="008D7F53"/>
    <w:rsid w:val="008E0DA6"/>
    <w:rsid w:val="008E4FE0"/>
    <w:rsid w:val="008E5DE2"/>
    <w:rsid w:val="008E5F68"/>
    <w:rsid w:val="008E7160"/>
    <w:rsid w:val="008F3272"/>
    <w:rsid w:val="008F3723"/>
    <w:rsid w:val="008F4634"/>
    <w:rsid w:val="008F5423"/>
    <w:rsid w:val="008F6A64"/>
    <w:rsid w:val="008F6F93"/>
    <w:rsid w:val="008F7D9B"/>
    <w:rsid w:val="0090482B"/>
    <w:rsid w:val="009056E8"/>
    <w:rsid w:val="00907D12"/>
    <w:rsid w:val="00910496"/>
    <w:rsid w:val="0091357B"/>
    <w:rsid w:val="00913708"/>
    <w:rsid w:val="00913CAC"/>
    <w:rsid w:val="00914A5D"/>
    <w:rsid w:val="009155B6"/>
    <w:rsid w:val="009176C9"/>
    <w:rsid w:val="00927FD2"/>
    <w:rsid w:val="009379C3"/>
    <w:rsid w:val="00940936"/>
    <w:rsid w:val="00940F00"/>
    <w:rsid w:val="00941190"/>
    <w:rsid w:val="009421DD"/>
    <w:rsid w:val="00942917"/>
    <w:rsid w:val="00944DF2"/>
    <w:rsid w:val="00951296"/>
    <w:rsid w:val="00951531"/>
    <w:rsid w:val="009517A9"/>
    <w:rsid w:val="009527F7"/>
    <w:rsid w:val="0095330D"/>
    <w:rsid w:val="00954C77"/>
    <w:rsid w:val="009560DC"/>
    <w:rsid w:val="00957D22"/>
    <w:rsid w:val="00960033"/>
    <w:rsid w:val="00961145"/>
    <w:rsid w:val="0096279B"/>
    <w:rsid w:val="0096412A"/>
    <w:rsid w:val="00966730"/>
    <w:rsid w:val="0096787C"/>
    <w:rsid w:val="009679DA"/>
    <w:rsid w:val="00967A83"/>
    <w:rsid w:val="00967BFD"/>
    <w:rsid w:val="00970FF2"/>
    <w:rsid w:val="00971798"/>
    <w:rsid w:val="00972907"/>
    <w:rsid w:val="00976161"/>
    <w:rsid w:val="00980348"/>
    <w:rsid w:val="0098049C"/>
    <w:rsid w:val="00985DEE"/>
    <w:rsid w:val="0098693B"/>
    <w:rsid w:val="00990D54"/>
    <w:rsid w:val="00993288"/>
    <w:rsid w:val="009933EF"/>
    <w:rsid w:val="00993A2A"/>
    <w:rsid w:val="00995F20"/>
    <w:rsid w:val="0099691B"/>
    <w:rsid w:val="009A1EE2"/>
    <w:rsid w:val="009A45D9"/>
    <w:rsid w:val="009A4A1D"/>
    <w:rsid w:val="009A6ECD"/>
    <w:rsid w:val="009B0CC2"/>
    <w:rsid w:val="009B1959"/>
    <w:rsid w:val="009B267D"/>
    <w:rsid w:val="009B47FF"/>
    <w:rsid w:val="009B4C79"/>
    <w:rsid w:val="009B58E6"/>
    <w:rsid w:val="009C061D"/>
    <w:rsid w:val="009C0C59"/>
    <w:rsid w:val="009C3ED7"/>
    <w:rsid w:val="009C4904"/>
    <w:rsid w:val="009C6A22"/>
    <w:rsid w:val="009C6B7A"/>
    <w:rsid w:val="009D0065"/>
    <w:rsid w:val="009D0425"/>
    <w:rsid w:val="009D0BF5"/>
    <w:rsid w:val="009D2077"/>
    <w:rsid w:val="009D208E"/>
    <w:rsid w:val="009D22B9"/>
    <w:rsid w:val="009D3C54"/>
    <w:rsid w:val="009D424F"/>
    <w:rsid w:val="009D4805"/>
    <w:rsid w:val="009D52F3"/>
    <w:rsid w:val="009D679B"/>
    <w:rsid w:val="009D6A7B"/>
    <w:rsid w:val="009E047F"/>
    <w:rsid w:val="009E0FE7"/>
    <w:rsid w:val="009E51FD"/>
    <w:rsid w:val="009E5CE4"/>
    <w:rsid w:val="009E641A"/>
    <w:rsid w:val="009E6505"/>
    <w:rsid w:val="009E7C68"/>
    <w:rsid w:val="009F0493"/>
    <w:rsid w:val="009F1AE5"/>
    <w:rsid w:val="009F271C"/>
    <w:rsid w:val="009F4D10"/>
    <w:rsid w:val="009F6149"/>
    <w:rsid w:val="009F76FC"/>
    <w:rsid w:val="00A00419"/>
    <w:rsid w:val="00A02BEA"/>
    <w:rsid w:val="00A03231"/>
    <w:rsid w:val="00A0365F"/>
    <w:rsid w:val="00A03AF0"/>
    <w:rsid w:val="00A06242"/>
    <w:rsid w:val="00A0699D"/>
    <w:rsid w:val="00A07AE9"/>
    <w:rsid w:val="00A10787"/>
    <w:rsid w:val="00A1288F"/>
    <w:rsid w:val="00A13871"/>
    <w:rsid w:val="00A13F36"/>
    <w:rsid w:val="00A13FF6"/>
    <w:rsid w:val="00A1596F"/>
    <w:rsid w:val="00A17B8D"/>
    <w:rsid w:val="00A21056"/>
    <w:rsid w:val="00A21CEE"/>
    <w:rsid w:val="00A21F20"/>
    <w:rsid w:val="00A2343A"/>
    <w:rsid w:val="00A2407E"/>
    <w:rsid w:val="00A24635"/>
    <w:rsid w:val="00A24CF2"/>
    <w:rsid w:val="00A2567E"/>
    <w:rsid w:val="00A278EF"/>
    <w:rsid w:val="00A309E0"/>
    <w:rsid w:val="00A33F3F"/>
    <w:rsid w:val="00A35447"/>
    <w:rsid w:val="00A35D9A"/>
    <w:rsid w:val="00A36821"/>
    <w:rsid w:val="00A37D39"/>
    <w:rsid w:val="00A4292A"/>
    <w:rsid w:val="00A42EAF"/>
    <w:rsid w:val="00A435F5"/>
    <w:rsid w:val="00A44D1A"/>
    <w:rsid w:val="00A45926"/>
    <w:rsid w:val="00A46558"/>
    <w:rsid w:val="00A47D6F"/>
    <w:rsid w:val="00A514A6"/>
    <w:rsid w:val="00A522DA"/>
    <w:rsid w:val="00A53C19"/>
    <w:rsid w:val="00A55ACD"/>
    <w:rsid w:val="00A56D59"/>
    <w:rsid w:val="00A56DAF"/>
    <w:rsid w:val="00A60104"/>
    <w:rsid w:val="00A60E98"/>
    <w:rsid w:val="00A63EE6"/>
    <w:rsid w:val="00A65715"/>
    <w:rsid w:val="00A65B31"/>
    <w:rsid w:val="00A70C43"/>
    <w:rsid w:val="00A71619"/>
    <w:rsid w:val="00A76904"/>
    <w:rsid w:val="00A76C97"/>
    <w:rsid w:val="00A76CB7"/>
    <w:rsid w:val="00A810AA"/>
    <w:rsid w:val="00A813BD"/>
    <w:rsid w:val="00A8333A"/>
    <w:rsid w:val="00A84E87"/>
    <w:rsid w:val="00A91604"/>
    <w:rsid w:val="00A916F3"/>
    <w:rsid w:val="00A92590"/>
    <w:rsid w:val="00A9382E"/>
    <w:rsid w:val="00A9636B"/>
    <w:rsid w:val="00AA0CFB"/>
    <w:rsid w:val="00AA2E12"/>
    <w:rsid w:val="00AA481B"/>
    <w:rsid w:val="00AA710A"/>
    <w:rsid w:val="00AB1A93"/>
    <w:rsid w:val="00AB3C2F"/>
    <w:rsid w:val="00AB3F7F"/>
    <w:rsid w:val="00AB5231"/>
    <w:rsid w:val="00AB7DE5"/>
    <w:rsid w:val="00AC06A0"/>
    <w:rsid w:val="00AC09FE"/>
    <w:rsid w:val="00AC2266"/>
    <w:rsid w:val="00AC2B6C"/>
    <w:rsid w:val="00AC5FC4"/>
    <w:rsid w:val="00AC6B17"/>
    <w:rsid w:val="00AD1866"/>
    <w:rsid w:val="00AD2CEE"/>
    <w:rsid w:val="00AD40AF"/>
    <w:rsid w:val="00AE0160"/>
    <w:rsid w:val="00AE34C9"/>
    <w:rsid w:val="00AE48BC"/>
    <w:rsid w:val="00AE50D0"/>
    <w:rsid w:val="00AE56D5"/>
    <w:rsid w:val="00AF0112"/>
    <w:rsid w:val="00AF168E"/>
    <w:rsid w:val="00AF2151"/>
    <w:rsid w:val="00AF22C9"/>
    <w:rsid w:val="00AF36AF"/>
    <w:rsid w:val="00AF5F13"/>
    <w:rsid w:val="00AF7133"/>
    <w:rsid w:val="00AF780A"/>
    <w:rsid w:val="00B00788"/>
    <w:rsid w:val="00B008C3"/>
    <w:rsid w:val="00B01772"/>
    <w:rsid w:val="00B01D6A"/>
    <w:rsid w:val="00B04DDA"/>
    <w:rsid w:val="00B05EA7"/>
    <w:rsid w:val="00B12471"/>
    <w:rsid w:val="00B2013D"/>
    <w:rsid w:val="00B20C6A"/>
    <w:rsid w:val="00B2233E"/>
    <w:rsid w:val="00B22F5E"/>
    <w:rsid w:val="00B233C4"/>
    <w:rsid w:val="00B25094"/>
    <w:rsid w:val="00B26821"/>
    <w:rsid w:val="00B35865"/>
    <w:rsid w:val="00B364B0"/>
    <w:rsid w:val="00B36EAF"/>
    <w:rsid w:val="00B427C7"/>
    <w:rsid w:val="00B42B87"/>
    <w:rsid w:val="00B43BCB"/>
    <w:rsid w:val="00B446D1"/>
    <w:rsid w:val="00B44D16"/>
    <w:rsid w:val="00B452E0"/>
    <w:rsid w:val="00B463D4"/>
    <w:rsid w:val="00B50C6E"/>
    <w:rsid w:val="00B53205"/>
    <w:rsid w:val="00B5359D"/>
    <w:rsid w:val="00B545C4"/>
    <w:rsid w:val="00B55ACC"/>
    <w:rsid w:val="00B6098D"/>
    <w:rsid w:val="00B60BDF"/>
    <w:rsid w:val="00B61908"/>
    <w:rsid w:val="00B643E3"/>
    <w:rsid w:val="00B64BFC"/>
    <w:rsid w:val="00B67C73"/>
    <w:rsid w:val="00B70A46"/>
    <w:rsid w:val="00B72937"/>
    <w:rsid w:val="00B73242"/>
    <w:rsid w:val="00B74A2D"/>
    <w:rsid w:val="00B761CE"/>
    <w:rsid w:val="00B76C3D"/>
    <w:rsid w:val="00B815D3"/>
    <w:rsid w:val="00B82256"/>
    <w:rsid w:val="00B832D3"/>
    <w:rsid w:val="00B84412"/>
    <w:rsid w:val="00B868FA"/>
    <w:rsid w:val="00B86C6C"/>
    <w:rsid w:val="00B86D83"/>
    <w:rsid w:val="00B86EA0"/>
    <w:rsid w:val="00B908F0"/>
    <w:rsid w:val="00B920C4"/>
    <w:rsid w:val="00B93FB4"/>
    <w:rsid w:val="00B94808"/>
    <w:rsid w:val="00B95691"/>
    <w:rsid w:val="00BB0AB7"/>
    <w:rsid w:val="00BB1B4A"/>
    <w:rsid w:val="00BB3DFE"/>
    <w:rsid w:val="00BB586E"/>
    <w:rsid w:val="00BB759F"/>
    <w:rsid w:val="00BB788F"/>
    <w:rsid w:val="00BC0A3C"/>
    <w:rsid w:val="00BC2900"/>
    <w:rsid w:val="00BC2A81"/>
    <w:rsid w:val="00BC3053"/>
    <w:rsid w:val="00BC3632"/>
    <w:rsid w:val="00BC37A1"/>
    <w:rsid w:val="00BC3B06"/>
    <w:rsid w:val="00BC4783"/>
    <w:rsid w:val="00BC47EE"/>
    <w:rsid w:val="00BC50AE"/>
    <w:rsid w:val="00BC6654"/>
    <w:rsid w:val="00BD06DB"/>
    <w:rsid w:val="00BD2235"/>
    <w:rsid w:val="00BD582B"/>
    <w:rsid w:val="00BD5B56"/>
    <w:rsid w:val="00BD6175"/>
    <w:rsid w:val="00BD65C7"/>
    <w:rsid w:val="00BD7757"/>
    <w:rsid w:val="00BE221A"/>
    <w:rsid w:val="00BE32B0"/>
    <w:rsid w:val="00BE68CA"/>
    <w:rsid w:val="00BF2A20"/>
    <w:rsid w:val="00BF31DA"/>
    <w:rsid w:val="00BF34DA"/>
    <w:rsid w:val="00BF3BD6"/>
    <w:rsid w:val="00BF4A60"/>
    <w:rsid w:val="00BF4C0D"/>
    <w:rsid w:val="00BF501E"/>
    <w:rsid w:val="00BF5CBD"/>
    <w:rsid w:val="00BF6B29"/>
    <w:rsid w:val="00C02E28"/>
    <w:rsid w:val="00C0327B"/>
    <w:rsid w:val="00C03F58"/>
    <w:rsid w:val="00C06141"/>
    <w:rsid w:val="00C072A3"/>
    <w:rsid w:val="00C074CA"/>
    <w:rsid w:val="00C0766A"/>
    <w:rsid w:val="00C13038"/>
    <w:rsid w:val="00C132B3"/>
    <w:rsid w:val="00C20D90"/>
    <w:rsid w:val="00C2141C"/>
    <w:rsid w:val="00C22C7B"/>
    <w:rsid w:val="00C239DB"/>
    <w:rsid w:val="00C27DD4"/>
    <w:rsid w:val="00C32CED"/>
    <w:rsid w:val="00C33AA3"/>
    <w:rsid w:val="00C33B58"/>
    <w:rsid w:val="00C34289"/>
    <w:rsid w:val="00C34700"/>
    <w:rsid w:val="00C34BDD"/>
    <w:rsid w:val="00C357FB"/>
    <w:rsid w:val="00C35848"/>
    <w:rsid w:val="00C37704"/>
    <w:rsid w:val="00C37B58"/>
    <w:rsid w:val="00C4002C"/>
    <w:rsid w:val="00C4186C"/>
    <w:rsid w:val="00C42520"/>
    <w:rsid w:val="00C43B44"/>
    <w:rsid w:val="00C44645"/>
    <w:rsid w:val="00C45D84"/>
    <w:rsid w:val="00C46C89"/>
    <w:rsid w:val="00C51CDD"/>
    <w:rsid w:val="00C521BA"/>
    <w:rsid w:val="00C52674"/>
    <w:rsid w:val="00C52BDD"/>
    <w:rsid w:val="00C5368E"/>
    <w:rsid w:val="00C54EAA"/>
    <w:rsid w:val="00C55484"/>
    <w:rsid w:val="00C5738D"/>
    <w:rsid w:val="00C57432"/>
    <w:rsid w:val="00C635FC"/>
    <w:rsid w:val="00C63AFA"/>
    <w:rsid w:val="00C64F7A"/>
    <w:rsid w:val="00C657B3"/>
    <w:rsid w:val="00C65A21"/>
    <w:rsid w:val="00C672B3"/>
    <w:rsid w:val="00C70B72"/>
    <w:rsid w:val="00C72505"/>
    <w:rsid w:val="00C72E26"/>
    <w:rsid w:val="00C731EA"/>
    <w:rsid w:val="00C762E8"/>
    <w:rsid w:val="00C76760"/>
    <w:rsid w:val="00C7764D"/>
    <w:rsid w:val="00C80AAF"/>
    <w:rsid w:val="00C84260"/>
    <w:rsid w:val="00C85BA0"/>
    <w:rsid w:val="00C866B6"/>
    <w:rsid w:val="00C87DFF"/>
    <w:rsid w:val="00C902D5"/>
    <w:rsid w:val="00C91349"/>
    <w:rsid w:val="00C9396C"/>
    <w:rsid w:val="00C94B8C"/>
    <w:rsid w:val="00C95D0F"/>
    <w:rsid w:val="00C96A38"/>
    <w:rsid w:val="00CA0313"/>
    <w:rsid w:val="00CA09D3"/>
    <w:rsid w:val="00CA0F2E"/>
    <w:rsid w:val="00CA11C9"/>
    <w:rsid w:val="00CA18D2"/>
    <w:rsid w:val="00CA30C5"/>
    <w:rsid w:val="00CA3E65"/>
    <w:rsid w:val="00CA3FBC"/>
    <w:rsid w:val="00CA4BFF"/>
    <w:rsid w:val="00CA5476"/>
    <w:rsid w:val="00CA55CC"/>
    <w:rsid w:val="00CA63F0"/>
    <w:rsid w:val="00CA7CDE"/>
    <w:rsid w:val="00CB18F0"/>
    <w:rsid w:val="00CB1DB8"/>
    <w:rsid w:val="00CB4924"/>
    <w:rsid w:val="00CB74F3"/>
    <w:rsid w:val="00CC18D8"/>
    <w:rsid w:val="00CC2A46"/>
    <w:rsid w:val="00CC2F0A"/>
    <w:rsid w:val="00CC3466"/>
    <w:rsid w:val="00CC5E88"/>
    <w:rsid w:val="00CC63FF"/>
    <w:rsid w:val="00CD2794"/>
    <w:rsid w:val="00CD3297"/>
    <w:rsid w:val="00CD4F52"/>
    <w:rsid w:val="00CD5899"/>
    <w:rsid w:val="00CD5CEC"/>
    <w:rsid w:val="00CD6D3B"/>
    <w:rsid w:val="00CD71E3"/>
    <w:rsid w:val="00CE00A8"/>
    <w:rsid w:val="00CE257C"/>
    <w:rsid w:val="00CE4431"/>
    <w:rsid w:val="00CE45F8"/>
    <w:rsid w:val="00CE498C"/>
    <w:rsid w:val="00CE4A30"/>
    <w:rsid w:val="00CE664C"/>
    <w:rsid w:val="00CE75AA"/>
    <w:rsid w:val="00CE79E9"/>
    <w:rsid w:val="00CF2135"/>
    <w:rsid w:val="00CF3A69"/>
    <w:rsid w:val="00CF4080"/>
    <w:rsid w:val="00CF4BC6"/>
    <w:rsid w:val="00CF5A5C"/>
    <w:rsid w:val="00CF630C"/>
    <w:rsid w:val="00CF76F5"/>
    <w:rsid w:val="00CF7BC6"/>
    <w:rsid w:val="00D00947"/>
    <w:rsid w:val="00D0148E"/>
    <w:rsid w:val="00D023FB"/>
    <w:rsid w:val="00D03358"/>
    <w:rsid w:val="00D03F89"/>
    <w:rsid w:val="00D052C6"/>
    <w:rsid w:val="00D1022A"/>
    <w:rsid w:val="00D1099F"/>
    <w:rsid w:val="00D10BB0"/>
    <w:rsid w:val="00D13531"/>
    <w:rsid w:val="00D15F15"/>
    <w:rsid w:val="00D16966"/>
    <w:rsid w:val="00D201C1"/>
    <w:rsid w:val="00D217F1"/>
    <w:rsid w:val="00D236EB"/>
    <w:rsid w:val="00D25EA0"/>
    <w:rsid w:val="00D262D2"/>
    <w:rsid w:val="00D301A4"/>
    <w:rsid w:val="00D32738"/>
    <w:rsid w:val="00D33C40"/>
    <w:rsid w:val="00D37B16"/>
    <w:rsid w:val="00D37EE5"/>
    <w:rsid w:val="00D40BFD"/>
    <w:rsid w:val="00D43AF4"/>
    <w:rsid w:val="00D44CEA"/>
    <w:rsid w:val="00D47CA5"/>
    <w:rsid w:val="00D47EC7"/>
    <w:rsid w:val="00D5203A"/>
    <w:rsid w:val="00D52C4F"/>
    <w:rsid w:val="00D562ED"/>
    <w:rsid w:val="00D56D91"/>
    <w:rsid w:val="00D60BE1"/>
    <w:rsid w:val="00D6124E"/>
    <w:rsid w:val="00D61D4E"/>
    <w:rsid w:val="00D643B9"/>
    <w:rsid w:val="00D64E52"/>
    <w:rsid w:val="00D66EA3"/>
    <w:rsid w:val="00D66EF4"/>
    <w:rsid w:val="00D67FED"/>
    <w:rsid w:val="00D70A01"/>
    <w:rsid w:val="00D725B5"/>
    <w:rsid w:val="00D728FE"/>
    <w:rsid w:val="00D72A9D"/>
    <w:rsid w:val="00D75C09"/>
    <w:rsid w:val="00D76DED"/>
    <w:rsid w:val="00D778FD"/>
    <w:rsid w:val="00D810D0"/>
    <w:rsid w:val="00D81D70"/>
    <w:rsid w:val="00D82509"/>
    <w:rsid w:val="00D82AC3"/>
    <w:rsid w:val="00D82CAD"/>
    <w:rsid w:val="00D84853"/>
    <w:rsid w:val="00D860A3"/>
    <w:rsid w:val="00D90FDB"/>
    <w:rsid w:val="00D9164D"/>
    <w:rsid w:val="00D927A3"/>
    <w:rsid w:val="00D92AAE"/>
    <w:rsid w:val="00D92AC6"/>
    <w:rsid w:val="00D93C39"/>
    <w:rsid w:val="00D94663"/>
    <w:rsid w:val="00D94E99"/>
    <w:rsid w:val="00D960B0"/>
    <w:rsid w:val="00D968D8"/>
    <w:rsid w:val="00D979A1"/>
    <w:rsid w:val="00D97A92"/>
    <w:rsid w:val="00DA0D09"/>
    <w:rsid w:val="00DA1814"/>
    <w:rsid w:val="00DA7FD8"/>
    <w:rsid w:val="00DB4D77"/>
    <w:rsid w:val="00DB518E"/>
    <w:rsid w:val="00DB6033"/>
    <w:rsid w:val="00DB613B"/>
    <w:rsid w:val="00DB6B7E"/>
    <w:rsid w:val="00DB769E"/>
    <w:rsid w:val="00DB7FEE"/>
    <w:rsid w:val="00DC07CA"/>
    <w:rsid w:val="00DC1519"/>
    <w:rsid w:val="00DC7FA8"/>
    <w:rsid w:val="00DD0167"/>
    <w:rsid w:val="00DD25B6"/>
    <w:rsid w:val="00DD2FE9"/>
    <w:rsid w:val="00DD35F8"/>
    <w:rsid w:val="00DD3C83"/>
    <w:rsid w:val="00DD5038"/>
    <w:rsid w:val="00DE0C6A"/>
    <w:rsid w:val="00DE505C"/>
    <w:rsid w:val="00DE7B7B"/>
    <w:rsid w:val="00DF01BD"/>
    <w:rsid w:val="00DF0A5E"/>
    <w:rsid w:val="00DF305C"/>
    <w:rsid w:val="00DF3F1F"/>
    <w:rsid w:val="00E00244"/>
    <w:rsid w:val="00E00A23"/>
    <w:rsid w:val="00E01264"/>
    <w:rsid w:val="00E01355"/>
    <w:rsid w:val="00E02A2E"/>
    <w:rsid w:val="00E034D6"/>
    <w:rsid w:val="00E04A1F"/>
    <w:rsid w:val="00E06EED"/>
    <w:rsid w:val="00E07454"/>
    <w:rsid w:val="00E07F3E"/>
    <w:rsid w:val="00E125A9"/>
    <w:rsid w:val="00E1278E"/>
    <w:rsid w:val="00E1517B"/>
    <w:rsid w:val="00E158E3"/>
    <w:rsid w:val="00E22DD7"/>
    <w:rsid w:val="00E237EA"/>
    <w:rsid w:val="00E239B0"/>
    <w:rsid w:val="00E251FB"/>
    <w:rsid w:val="00E3033D"/>
    <w:rsid w:val="00E31E07"/>
    <w:rsid w:val="00E33440"/>
    <w:rsid w:val="00E33D14"/>
    <w:rsid w:val="00E340B1"/>
    <w:rsid w:val="00E35F9E"/>
    <w:rsid w:val="00E3636A"/>
    <w:rsid w:val="00E41CB6"/>
    <w:rsid w:val="00E425FA"/>
    <w:rsid w:val="00E44532"/>
    <w:rsid w:val="00E44691"/>
    <w:rsid w:val="00E4473C"/>
    <w:rsid w:val="00E453CE"/>
    <w:rsid w:val="00E47A6B"/>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2989"/>
    <w:rsid w:val="00E75C33"/>
    <w:rsid w:val="00E76779"/>
    <w:rsid w:val="00E7697C"/>
    <w:rsid w:val="00E76F4C"/>
    <w:rsid w:val="00E77FA6"/>
    <w:rsid w:val="00E808BF"/>
    <w:rsid w:val="00E80B8E"/>
    <w:rsid w:val="00E81606"/>
    <w:rsid w:val="00E82671"/>
    <w:rsid w:val="00E85663"/>
    <w:rsid w:val="00E91AD3"/>
    <w:rsid w:val="00E92348"/>
    <w:rsid w:val="00E9424A"/>
    <w:rsid w:val="00E96C5F"/>
    <w:rsid w:val="00EA22AC"/>
    <w:rsid w:val="00EA54EE"/>
    <w:rsid w:val="00EA556E"/>
    <w:rsid w:val="00EA6169"/>
    <w:rsid w:val="00EA6735"/>
    <w:rsid w:val="00EA69BB"/>
    <w:rsid w:val="00EA6AFB"/>
    <w:rsid w:val="00EA6E05"/>
    <w:rsid w:val="00EB0120"/>
    <w:rsid w:val="00EB0334"/>
    <w:rsid w:val="00EB03A9"/>
    <w:rsid w:val="00EB109C"/>
    <w:rsid w:val="00EB1C5C"/>
    <w:rsid w:val="00EB2B82"/>
    <w:rsid w:val="00EB3DBD"/>
    <w:rsid w:val="00EB5D0B"/>
    <w:rsid w:val="00EB70F3"/>
    <w:rsid w:val="00EC033D"/>
    <w:rsid w:val="00EC0745"/>
    <w:rsid w:val="00EC1B94"/>
    <w:rsid w:val="00EC2E13"/>
    <w:rsid w:val="00EC3E5D"/>
    <w:rsid w:val="00EC7039"/>
    <w:rsid w:val="00ED113F"/>
    <w:rsid w:val="00ED1875"/>
    <w:rsid w:val="00ED4C5D"/>
    <w:rsid w:val="00ED5447"/>
    <w:rsid w:val="00ED5648"/>
    <w:rsid w:val="00ED714F"/>
    <w:rsid w:val="00EE2937"/>
    <w:rsid w:val="00EE306B"/>
    <w:rsid w:val="00EE4439"/>
    <w:rsid w:val="00EE730F"/>
    <w:rsid w:val="00EF0BA1"/>
    <w:rsid w:val="00EF1535"/>
    <w:rsid w:val="00EF22E5"/>
    <w:rsid w:val="00EF3AD2"/>
    <w:rsid w:val="00EF4717"/>
    <w:rsid w:val="00EF4F39"/>
    <w:rsid w:val="00EF66C9"/>
    <w:rsid w:val="00EF66F3"/>
    <w:rsid w:val="00F0127F"/>
    <w:rsid w:val="00F01365"/>
    <w:rsid w:val="00F0227F"/>
    <w:rsid w:val="00F02EE9"/>
    <w:rsid w:val="00F02F7C"/>
    <w:rsid w:val="00F04B9F"/>
    <w:rsid w:val="00F04F06"/>
    <w:rsid w:val="00F054EE"/>
    <w:rsid w:val="00F0798B"/>
    <w:rsid w:val="00F11D2C"/>
    <w:rsid w:val="00F13D33"/>
    <w:rsid w:val="00F2071A"/>
    <w:rsid w:val="00F21009"/>
    <w:rsid w:val="00F21F5F"/>
    <w:rsid w:val="00F22D72"/>
    <w:rsid w:val="00F238E1"/>
    <w:rsid w:val="00F246DC"/>
    <w:rsid w:val="00F24E15"/>
    <w:rsid w:val="00F24FB7"/>
    <w:rsid w:val="00F27091"/>
    <w:rsid w:val="00F32783"/>
    <w:rsid w:val="00F32ED2"/>
    <w:rsid w:val="00F343D6"/>
    <w:rsid w:val="00F345F2"/>
    <w:rsid w:val="00F34888"/>
    <w:rsid w:val="00F36676"/>
    <w:rsid w:val="00F37224"/>
    <w:rsid w:val="00F37EF4"/>
    <w:rsid w:val="00F40963"/>
    <w:rsid w:val="00F40C51"/>
    <w:rsid w:val="00F420AE"/>
    <w:rsid w:val="00F42881"/>
    <w:rsid w:val="00F449E7"/>
    <w:rsid w:val="00F44C78"/>
    <w:rsid w:val="00F46496"/>
    <w:rsid w:val="00F46E74"/>
    <w:rsid w:val="00F47E07"/>
    <w:rsid w:val="00F5106A"/>
    <w:rsid w:val="00F524A2"/>
    <w:rsid w:val="00F53888"/>
    <w:rsid w:val="00F54A86"/>
    <w:rsid w:val="00F559F9"/>
    <w:rsid w:val="00F60CF9"/>
    <w:rsid w:val="00F619CC"/>
    <w:rsid w:val="00F6479D"/>
    <w:rsid w:val="00F647F5"/>
    <w:rsid w:val="00F665B0"/>
    <w:rsid w:val="00F66F5B"/>
    <w:rsid w:val="00F6718A"/>
    <w:rsid w:val="00F70642"/>
    <w:rsid w:val="00F718ED"/>
    <w:rsid w:val="00F73982"/>
    <w:rsid w:val="00F75273"/>
    <w:rsid w:val="00F75533"/>
    <w:rsid w:val="00F802F3"/>
    <w:rsid w:val="00F83C4E"/>
    <w:rsid w:val="00F8595E"/>
    <w:rsid w:val="00F86F92"/>
    <w:rsid w:val="00F87A44"/>
    <w:rsid w:val="00F90F7C"/>
    <w:rsid w:val="00F9361B"/>
    <w:rsid w:val="00F936E4"/>
    <w:rsid w:val="00F93FDF"/>
    <w:rsid w:val="00F955C7"/>
    <w:rsid w:val="00F960C5"/>
    <w:rsid w:val="00F9617C"/>
    <w:rsid w:val="00FA0244"/>
    <w:rsid w:val="00FA1929"/>
    <w:rsid w:val="00FA1F08"/>
    <w:rsid w:val="00FA5938"/>
    <w:rsid w:val="00FA6868"/>
    <w:rsid w:val="00FA723F"/>
    <w:rsid w:val="00FC24BE"/>
    <w:rsid w:val="00FD09F4"/>
    <w:rsid w:val="00FD11FA"/>
    <w:rsid w:val="00FD286F"/>
    <w:rsid w:val="00FD374D"/>
    <w:rsid w:val="00FD3A27"/>
    <w:rsid w:val="00FD46F9"/>
    <w:rsid w:val="00FD4B53"/>
    <w:rsid w:val="00FD4DB2"/>
    <w:rsid w:val="00FD4F3C"/>
    <w:rsid w:val="00FD59C9"/>
    <w:rsid w:val="00FE03D1"/>
    <w:rsid w:val="00FE09A1"/>
    <w:rsid w:val="00FE0E46"/>
    <w:rsid w:val="00FE10F1"/>
    <w:rsid w:val="00FE1880"/>
    <w:rsid w:val="00FE1963"/>
    <w:rsid w:val="00FE220F"/>
    <w:rsid w:val="00FE2244"/>
    <w:rsid w:val="00FE301C"/>
    <w:rsid w:val="00FE3281"/>
    <w:rsid w:val="00FE41E0"/>
    <w:rsid w:val="00FE4FCA"/>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7BE0ECF-03A8-4AED-B218-3A28E10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B4370"/>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b/>
      <w:bCs/>
      <w:iCs/>
      <w:caps/>
      <w:sz w:val="28"/>
      <w:szCs w:val="28"/>
    </w:rPr>
  </w:style>
  <w:style w:type="paragraph" w:styleId="31">
    <w:name w:val="heading 3"/>
    <w:basedOn w:val="a3"/>
    <w:next w:val="a3"/>
    <w:link w:val="32"/>
    <w:autoRedefine/>
    <w:qFormat/>
    <w:rsid w:val="00016BCB"/>
    <w:pPr>
      <w:keepNext/>
      <w:suppressAutoHyphens/>
      <w:ind w:firstLine="851"/>
      <w:jc w:val="center"/>
      <w:outlineLvl w:val="2"/>
    </w:pPr>
    <w:rPr>
      <w:b/>
      <w:color w:val="0000FF"/>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3">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4">
    <w:name w:val="Стиль3 Знак"/>
    <w:basedOn w:val="24"/>
    <w:link w:val="35"/>
    <w:rsid w:val="001350F4"/>
    <w:pPr>
      <w:widowControl w:val="0"/>
      <w:tabs>
        <w:tab w:val="num" w:pos="432"/>
        <w:tab w:val="num" w:pos="1307"/>
      </w:tabs>
      <w:adjustRightInd w:val="0"/>
      <w:spacing w:after="0" w:line="240" w:lineRule="auto"/>
      <w:ind w:left="1080"/>
    </w:pPr>
  </w:style>
  <w:style w:type="character" w:customStyle="1" w:styleId="35">
    <w:name w:val="Стиль3 Знак Знак"/>
    <w:link w:val="34"/>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lang w:val="ru-RU" w:eastAsia="ru-RU" w:bidi="ar-SA"/>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6">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7">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8">
    <w:name w:val="Основной текст (3)_"/>
    <w:link w:val="39"/>
    <w:rsid w:val="001350F4"/>
    <w:rPr>
      <w:b/>
      <w:bCs/>
      <w:i/>
      <w:iCs/>
      <w:sz w:val="26"/>
      <w:szCs w:val="26"/>
      <w:lang w:bidi="ar-SA"/>
    </w:rPr>
  </w:style>
  <w:style w:type="paragraph" w:customStyle="1" w:styleId="39">
    <w:name w:val="Основной текст (3)"/>
    <w:basedOn w:val="a3"/>
    <w:link w:val="38"/>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a">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D84853"/>
    <w:pPr>
      <w:tabs>
        <w:tab w:val="left" w:pos="660"/>
        <w:tab w:val="right" w:leader="dot" w:pos="9628"/>
      </w:tabs>
      <w:ind w:left="709" w:hanging="469"/>
      <w:jc w:val="left"/>
    </w:pPr>
    <w:rPr>
      <w:caps/>
      <w:noProof/>
    </w:rPr>
  </w:style>
  <w:style w:type="paragraph" w:styleId="3b">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customStyle="1" w:styleId="afff">
    <w:name w:val="Гипертекстовая ссылка"/>
    <w:uiPriority w:val="99"/>
    <w:rsid w:val="00D725B5"/>
    <w:rPr>
      <w:b w:val="0"/>
      <w:bCs w:val="0"/>
      <w:color w:val="106BBE"/>
    </w:rPr>
  </w:style>
  <w:style w:type="character" w:customStyle="1" w:styleId="afff0">
    <w:name w:val="Цветовое выделение"/>
    <w:uiPriority w:val="99"/>
    <w:rsid w:val="00D725B5"/>
    <w:rPr>
      <w:b/>
      <w:bCs/>
      <w:color w:val="26282F"/>
    </w:rPr>
  </w:style>
  <w:style w:type="character" w:styleId="afff1">
    <w:name w:val="Emphasis"/>
    <w:basedOn w:val="a4"/>
    <w:qFormat/>
    <w:rsid w:val="009D22B9"/>
    <w:rPr>
      <w:i/>
      <w:iCs/>
    </w:rPr>
  </w:style>
  <w:style w:type="character" w:customStyle="1" w:styleId="apple-converted-space">
    <w:name w:val="apple-converted-space"/>
    <w:rsid w:val="004F731F"/>
    <w:rPr>
      <w:rFonts w:cs="Times New Roman"/>
    </w:rPr>
  </w:style>
  <w:style w:type="paragraph" w:styleId="afff2">
    <w:name w:val="No Spacing"/>
    <w:uiPriority w:val="1"/>
    <w:qFormat/>
    <w:rsid w:val="004F731F"/>
    <w:rPr>
      <w:rFonts w:ascii="Calibri" w:eastAsia="Calibri" w:hAnsi="Calibri"/>
      <w:sz w:val="22"/>
      <w:szCs w:val="22"/>
      <w:lang w:eastAsia="en-US"/>
    </w:rPr>
  </w:style>
  <w:style w:type="character" w:customStyle="1" w:styleId="32">
    <w:name w:val="Заголовок 3 Знак"/>
    <w:basedOn w:val="a4"/>
    <w:link w:val="31"/>
    <w:rsid w:val="00016BCB"/>
    <w:rPr>
      <w:b/>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2018">
      <w:bodyDiv w:val="1"/>
      <w:marLeft w:val="0"/>
      <w:marRight w:val="0"/>
      <w:marTop w:val="0"/>
      <w:marBottom w:val="0"/>
      <w:divBdr>
        <w:top w:val="none" w:sz="0" w:space="0" w:color="auto"/>
        <w:left w:val="none" w:sz="0" w:space="0" w:color="auto"/>
        <w:bottom w:val="none" w:sz="0" w:space="0" w:color="auto"/>
        <w:right w:val="none" w:sz="0" w:space="0" w:color="auto"/>
      </w:divBdr>
    </w:div>
    <w:div w:id="169609315">
      <w:bodyDiv w:val="1"/>
      <w:marLeft w:val="0"/>
      <w:marRight w:val="0"/>
      <w:marTop w:val="0"/>
      <w:marBottom w:val="0"/>
      <w:divBdr>
        <w:top w:val="none" w:sz="0" w:space="0" w:color="auto"/>
        <w:left w:val="none" w:sz="0" w:space="0" w:color="auto"/>
        <w:bottom w:val="none" w:sz="0" w:space="0" w:color="auto"/>
        <w:right w:val="none" w:sz="0" w:space="0" w:color="auto"/>
      </w:divBdr>
    </w:div>
    <w:div w:id="177275141">
      <w:bodyDiv w:val="1"/>
      <w:marLeft w:val="0"/>
      <w:marRight w:val="0"/>
      <w:marTop w:val="0"/>
      <w:marBottom w:val="0"/>
      <w:divBdr>
        <w:top w:val="none" w:sz="0" w:space="0" w:color="auto"/>
        <w:left w:val="none" w:sz="0" w:space="0" w:color="auto"/>
        <w:bottom w:val="none" w:sz="0" w:space="0" w:color="auto"/>
        <w:right w:val="none" w:sz="0" w:space="0" w:color="auto"/>
      </w:divBdr>
    </w:div>
    <w:div w:id="350298347">
      <w:bodyDiv w:val="1"/>
      <w:marLeft w:val="0"/>
      <w:marRight w:val="0"/>
      <w:marTop w:val="0"/>
      <w:marBottom w:val="0"/>
      <w:divBdr>
        <w:top w:val="none" w:sz="0" w:space="0" w:color="auto"/>
        <w:left w:val="none" w:sz="0" w:space="0" w:color="auto"/>
        <w:bottom w:val="none" w:sz="0" w:space="0" w:color="auto"/>
        <w:right w:val="none" w:sz="0" w:space="0" w:color="auto"/>
      </w:divBdr>
    </w:div>
    <w:div w:id="439641861">
      <w:bodyDiv w:val="1"/>
      <w:marLeft w:val="0"/>
      <w:marRight w:val="0"/>
      <w:marTop w:val="0"/>
      <w:marBottom w:val="0"/>
      <w:divBdr>
        <w:top w:val="none" w:sz="0" w:space="0" w:color="auto"/>
        <w:left w:val="none" w:sz="0" w:space="0" w:color="auto"/>
        <w:bottom w:val="none" w:sz="0" w:space="0" w:color="auto"/>
        <w:right w:val="none" w:sz="0" w:space="0" w:color="auto"/>
      </w:divBdr>
    </w:div>
    <w:div w:id="596712075">
      <w:bodyDiv w:val="1"/>
      <w:marLeft w:val="0"/>
      <w:marRight w:val="0"/>
      <w:marTop w:val="0"/>
      <w:marBottom w:val="0"/>
      <w:divBdr>
        <w:top w:val="none" w:sz="0" w:space="0" w:color="auto"/>
        <w:left w:val="none" w:sz="0" w:space="0" w:color="auto"/>
        <w:bottom w:val="none" w:sz="0" w:space="0" w:color="auto"/>
        <w:right w:val="none" w:sz="0" w:space="0" w:color="auto"/>
      </w:divBdr>
    </w:div>
    <w:div w:id="717238997">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785856730">
      <w:bodyDiv w:val="1"/>
      <w:marLeft w:val="0"/>
      <w:marRight w:val="0"/>
      <w:marTop w:val="0"/>
      <w:marBottom w:val="0"/>
      <w:divBdr>
        <w:top w:val="none" w:sz="0" w:space="0" w:color="auto"/>
        <w:left w:val="none" w:sz="0" w:space="0" w:color="auto"/>
        <w:bottom w:val="none" w:sz="0" w:space="0" w:color="auto"/>
        <w:right w:val="none" w:sz="0" w:space="0" w:color="auto"/>
      </w:divBdr>
    </w:div>
    <w:div w:id="993492047">
      <w:bodyDiv w:val="1"/>
      <w:marLeft w:val="0"/>
      <w:marRight w:val="0"/>
      <w:marTop w:val="0"/>
      <w:marBottom w:val="0"/>
      <w:divBdr>
        <w:top w:val="none" w:sz="0" w:space="0" w:color="auto"/>
        <w:left w:val="none" w:sz="0" w:space="0" w:color="auto"/>
        <w:bottom w:val="none" w:sz="0" w:space="0" w:color="auto"/>
        <w:right w:val="none" w:sz="0" w:space="0" w:color="auto"/>
      </w:divBdr>
      <w:divsChild>
        <w:div w:id="216937013">
          <w:marLeft w:val="0"/>
          <w:marRight w:val="0"/>
          <w:marTop w:val="0"/>
          <w:marBottom w:val="0"/>
          <w:divBdr>
            <w:top w:val="none" w:sz="0" w:space="0" w:color="auto"/>
            <w:left w:val="none" w:sz="0" w:space="0" w:color="auto"/>
            <w:bottom w:val="none" w:sz="0" w:space="0" w:color="auto"/>
            <w:right w:val="none" w:sz="0" w:space="0" w:color="auto"/>
          </w:divBdr>
          <w:divsChild>
            <w:div w:id="653874239">
              <w:marLeft w:val="0"/>
              <w:marRight w:val="0"/>
              <w:marTop w:val="0"/>
              <w:marBottom w:val="0"/>
              <w:divBdr>
                <w:top w:val="none" w:sz="0" w:space="0" w:color="auto"/>
                <w:left w:val="none" w:sz="0" w:space="0" w:color="auto"/>
                <w:bottom w:val="none" w:sz="0" w:space="0" w:color="auto"/>
                <w:right w:val="none" w:sz="0" w:space="0" w:color="auto"/>
              </w:divBdr>
              <w:divsChild>
                <w:div w:id="13559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550">
      <w:bodyDiv w:val="1"/>
      <w:marLeft w:val="0"/>
      <w:marRight w:val="0"/>
      <w:marTop w:val="0"/>
      <w:marBottom w:val="0"/>
      <w:divBdr>
        <w:top w:val="none" w:sz="0" w:space="0" w:color="auto"/>
        <w:left w:val="none" w:sz="0" w:space="0" w:color="auto"/>
        <w:bottom w:val="none" w:sz="0" w:space="0" w:color="auto"/>
        <w:right w:val="none" w:sz="0" w:space="0" w:color="auto"/>
      </w:divBdr>
    </w:div>
    <w:div w:id="1370685631">
      <w:bodyDiv w:val="1"/>
      <w:marLeft w:val="0"/>
      <w:marRight w:val="0"/>
      <w:marTop w:val="0"/>
      <w:marBottom w:val="0"/>
      <w:divBdr>
        <w:top w:val="none" w:sz="0" w:space="0" w:color="auto"/>
        <w:left w:val="none" w:sz="0" w:space="0" w:color="auto"/>
        <w:bottom w:val="none" w:sz="0" w:space="0" w:color="auto"/>
        <w:right w:val="none" w:sz="0" w:space="0" w:color="auto"/>
      </w:divBdr>
    </w:div>
    <w:div w:id="1394893725">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1932395357">
      <w:bodyDiv w:val="1"/>
      <w:marLeft w:val="0"/>
      <w:marRight w:val="0"/>
      <w:marTop w:val="0"/>
      <w:marBottom w:val="0"/>
      <w:divBdr>
        <w:top w:val="none" w:sz="0" w:space="0" w:color="auto"/>
        <w:left w:val="none" w:sz="0" w:space="0" w:color="auto"/>
        <w:bottom w:val="none" w:sz="0" w:space="0" w:color="auto"/>
        <w:right w:val="none" w:sz="0" w:space="0" w:color="auto"/>
      </w:divBdr>
      <w:divsChild>
        <w:div w:id="609702217">
          <w:marLeft w:val="0"/>
          <w:marRight w:val="0"/>
          <w:marTop w:val="0"/>
          <w:marBottom w:val="0"/>
          <w:divBdr>
            <w:top w:val="none" w:sz="0" w:space="0" w:color="auto"/>
            <w:left w:val="none" w:sz="0" w:space="0" w:color="auto"/>
            <w:bottom w:val="none" w:sz="0" w:space="0" w:color="auto"/>
            <w:right w:val="none" w:sz="0" w:space="0" w:color="auto"/>
          </w:divBdr>
          <w:divsChild>
            <w:div w:id="255287751">
              <w:marLeft w:val="0"/>
              <w:marRight w:val="0"/>
              <w:marTop w:val="0"/>
              <w:marBottom w:val="0"/>
              <w:divBdr>
                <w:top w:val="none" w:sz="0" w:space="0" w:color="auto"/>
                <w:left w:val="none" w:sz="0" w:space="0" w:color="auto"/>
                <w:bottom w:val="none" w:sz="0" w:space="0" w:color="auto"/>
                <w:right w:val="none" w:sz="0" w:space="0" w:color="auto"/>
              </w:divBdr>
              <w:divsChild>
                <w:div w:id="3805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9682">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rts-tender.ru/" TargetMode="External"/><Relationship Id="rId26" Type="http://schemas.openxmlformats.org/officeDocument/2006/relationships/hyperlink" Target="mailto:201368@ocvk.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24" Type="http://schemas.openxmlformats.org/officeDocument/2006/relationships/hyperlink" Target="http://www.rts-tender.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ervice.nalog.ru/vyp/" TargetMode="External"/><Relationship Id="rId28"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hyperlink" Target="http://www.rts-tende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mailto:201368@ocvk.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0953-7971-4B86-A3C0-359087C3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3656</TotalTime>
  <Pages>23</Pages>
  <Words>7547</Words>
  <Characters>43023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50470</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63</cp:revision>
  <cp:lastPrinted>2016-02-08T01:01:00Z</cp:lastPrinted>
  <dcterms:created xsi:type="dcterms:W3CDTF">2015-11-24T03:19:00Z</dcterms:created>
  <dcterms:modified xsi:type="dcterms:W3CDTF">2016-02-08T13:24:00Z</dcterms:modified>
</cp:coreProperties>
</file>