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B84E53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AF0883">
        <w:rPr>
          <w:b/>
          <w:bCs/>
          <w:caps/>
          <w:color w:val="0000FF"/>
          <w:spacing w:val="-6"/>
        </w:rPr>
        <w:t>н</w:t>
      </w:r>
      <w:r w:rsidR="001514E6" w:rsidRPr="00AF0883">
        <w:rPr>
          <w:b/>
          <w:bCs/>
          <w:caps/>
          <w:color w:val="0000FF"/>
          <w:spacing w:val="-6"/>
        </w:rPr>
        <w:t>а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71540E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7B32B7">
        <w:rPr>
          <w:b/>
          <w:color w:val="0000FF"/>
        </w:rPr>
        <w:t>17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5E7365">
        <w:rPr>
          <w:b/>
          <w:color w:val="0000FF"/>
        </w:rPr>
        <w:t>6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0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17253B" w:rsidP="000C0FB0">
            <w:r w:rsidRPr="0017253B">
              <w:t>Предлагаемый товар должен быть зарегистрирован и разрешен к применению на территории Российской Федерации. Качество товара должно соответствовать национальным стандартам Российской Федерации (ГОСТ 31679-2012, ГОСТ 31696-2012, ГОСТ 31698-2013, ГОСТ 31695-2012, ГОСТ 31460-2012, ГОСТ 32852-2014, ГОСТ 28303-89, ГОСТ Р 56007-2014) и подтверждаться прилагаемыми при поставке документами на каждую партию товара.</w:t>
            </w:r>
          </w:p>
          <w:p w:rsidR="0086613E" w:rsidRDefault="0086613E" w:rsidP="000C0FB0">
            <w:r w:rsidRPr="0086613E">
              <w:t>Остаточный срок годности на товар на дату получения товара Покупателем должен составлять не менее шести месяцев.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</w:t>
            </w:r>
            <w:bookmarkStart w:id="1" w:name="_GoBack"/>
            <w:bookmarkEnd w:id="1"/>
            <w:r w:rsidRPr="00A12F52">
              <w:t>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>орядок, место, дата начала и дата окончания 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>П</w:t>
            </w:r>
            <w:r w:rsidRPr="00A12F52">
              <w:t>од</w:t>
            </w:r>
            <w:r>
              <w:t xml:space="preserve">ача заявок на участие в закупке 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3" w:name="_Toc384384940"/>
      <w:bookmarkStart w:id="14" w:name="_Toc127415603"/>
      <w:bookmarkStart w:id="15" w:name="_Toc123405459"/>
      <w:r w:rsidR="00055B3E" w:rsidRPr="008915E2">
        <w:rPr>
          <w:sz w:val="24"/>
        </w:rPr>
        <w:lastRenderedPageBreak/>
        <w:t>Проект договора</w:t>
      </w:r>
      <w:bookmarkEnd w:id="13"/>
    </w:p>
    <w:p w:rsidR="00737B4E" w:rsidRPr="008915E2" w:rsidRDefault="00737B4E" w:rsidP="00737B4E"/>
    <w:bookmarkEnd w:id="14"/>
    <w:bookmarkEnd w:id="15"/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ДОГОВОР №</w:t>
      </w:r>
      <w:r w:rsidR="0073725A">
        <w:rPr>
          <w:b/>
          <w:bCs/>
          <w:color w:val="000000"/>
        </w:rPr>
        <w:t xml:space="preserve"> ________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косметической продукции</w:t>
      </w: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281F8E" w:rsidRPr="00011707" w:rsidTr="002D43C4">
        <w:tc>
          <w:tcPr>
            <w:tcW w:w="4261" w:type="dxa"/>
          </w:tcPr>
          <w:p w:rsidR="00281F8E" w:rsidRPr="00011707" w:rsidRDefault="00281F8E" w:rsidP="002D43C4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011707">
              <w:rPr>
                <w:b/>
                <w:bCs/>
                <w:color w:val="000000"/>
              </w:rPr>
              <w:t>г.Иркутск</w:t>
            </w:r>
          </w:p>
        </w:tc>
        <w:tc>
          <w:tcPr>
            <w:tcW w:w="5821" w:type="dxa"/>
          </w:tcPr>
          <w:p w:rsidR="00281F8E" w:rsidRPr="00011707" w:rsidRDefault="00281F8E" w:rsidP="005E7365">
            <w:pPr>
              <w:tabs>
                <w:tab w:val="left" w:pos="284"/>
              </w:tabs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73725A">
              <w:rPr>
                <w:b/>
                <w:bCs/>
                <w:color w:val="000000"/>
              </w:rPr>
              <w:t>___</w:t>
            </w:r>
            <w:r>
              <w:rPr>
                <w:b/>
                <w:bCs/>
                <w:color w:val="000000"/>
              </w:rPr>
              <w:t>»</w:t>
            </w:r>
            <w:r w:rsidRPr="00011707">
              <w:rPr>
                <w:b/>
                <w:bCs/>
                <w:color w:val="000000"/>
              </w:rPr>
              <w:t xml:space="preserve"> </w:t>
            </w:r>
            <w:r w:rsidR="0073725A">
              <w:rPr>
                <w:b/>
                <w:bCs/>
                <w:color w:val="000000"/>
              </w:rPr>
              <w:t>__________</w:t>
            </w:r>
            <w:r w:rsidRPr="00011707">
              <w:rPr>
                <w:b/>
                <w:bCs/>
                <w:color w:val="000000"/>
              </w:rPr>
              <w:t xml:space="preserve"> 201</w:t>
            </w:r>
            <w:r w:rsidR="005E7365">
              <w:rPr>
                <w:b/>
                <w:bCs/>
                <w:color w:val="000000"/>
              </w:rPr>
              <w:t>6</w:t>
            </w:r>
            <w:r w:rsidRPr="00011707">
              <w:rPr>
                <w:b/>
                <w:bCs/>
                <w:color w:val="000000"/>
              </w:rPr>
              <w:t>г.</w:t>
            </w:r>
          </w:p>
        </w:tc>
      </w:tr>
    </w:tbl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281F8E" w:rsidRPr="00011707" w:rsidRDefault="00281F8E" w:rsidP="00281F8E">
      <w:pPr>
        <w:tabs>
          <w:tab w:val="left" w:pos="284"/>
          <w:tab w:val="left" w:pos="8012"/>
        </w:tabs>
        <w:autoSpaceDE w:val="0"/>
        <w:autoSpaceDN w:val="0"/>
        <w:adjustRightInd w:val="0"/>
        <w:ind w:firstLine="709"/>
        <w:rPr>
          <w:color w:val="000000"/>
        </w:rPr>
      </w:pPr>
      <w:r w:rsidRPr="00011707">
        <w:rPr>
          <w:b/>
          <w:color w:val="000000"/>
        </w:rPr>
        <w:t>ЗАО «Академия Научной Красоты – Иркутск»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«Поставщик»</w:t>
      </w:r>
      <w:r w:rsidRPr="00011707">
        <w:rPr>
          <w:color w:val="000000"/>
        </w:rPr>
        <w:t xml:space="preserve">, в лице генерального директора Ерлыковой Ольги Михайловны, действующей на основании Устава, с одной стороны, и </w:t>
      </w:r>
      <w:r w:rsidRPr="00011707">
        <w:rPr>
          <w:b/>
          <w:color w:val="000000"/>
        </w:rPr>
        <w:t>государственное автономное учреждение здравоохранения «Областной центр врачебной косметологии»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«Покупатель»</w:t>
      </w:r>
      <w:r w:rsidRPr="00011707">
        <w:rPr>
          <w:color w:val="000000"/>
        </w:rPr>
        <w:t>, в лице главного врача Панченко Дины Серафимовны, действующего на основании Устава, с другой стороны, заключили настоящий договор поставки (далее Договор) о нижеследующем: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Право собственности на Товар переходит от Поставщика к Покупателю c момента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п.п. 3.4.-3.7.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Покупатель обязан: </w:t>
      </w:r>
    </w:p>
    <w:p w:rsidR="00281F8E" w:rsidRPr="00011707" w:rsidRDefault="00281F8E" w:rsidP="00281F8E">
      <w:pPr>
        <w:tabs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2.4.1.</w:t>
      </w:r>
      <w:r w:rsidRPr="00011707">
        <w:rPr>
          <w:color w:val="00000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281F8E" w:rsidRPr="00011707" w:rsidRDefault="00281F8E" w:rsidP="00281F8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2.4.2.</w:t>
      </w:r>
      <w:r w:rsidRPr="00011707">
        <w:rPr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КАЧЕСТВО И КОМПЛЕКТНОСТЬ ТОВАРА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Срок годности Товара устанавливается его производителем.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lastRenderedPageBreak/>
        <w:t>3.4.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Приёмка Товара по количеству и качеству осуществляется Покупателем в соответствии с Инструкциями Госарбитража СССР №№ П-6 от 15.06.1965г. и П-7 от 25.04.1966г. (с последующими изменениями и дополнениями), в той части, которая не противоречит п.п. 3.5.- 3.8.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3.6.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Непредъявление претензии в установленный срок влечёт за собой утрату права требования по этой претензии.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3.7.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Претензии Покупателя о несоответствии ассортимента, комплектации и качества принимаются</w:t>
      </w:r>
      <w:r>
        <w:rPr>
          <w:color w:val="000000"/>
        </w:rPr>
        <w:t xml:space="preserve"> </w:t>
      </w:r>
      <w:r w:rsidRPr="00011707">
        <w:rPr>
          <w:color w:val="000000"/>
        </w:rPr>
        <w:t>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3.8.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ЦЕНА И ПОРЯДОК РАСЧЁТОВ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890DC2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b/>
          <w:color w:val="000000"/>
        </w:rPr>
      </w:pPr>
      <w:r w:rsidRPr="00011707">
        <w:rPr>
          <w:b/>
          <w:bCs/>
          <w:color w:val="000000"/>
        </w:rPr>
        <w:t>4.1.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Стоимость товара по настоящему договору составляет </w:t>
      </w:r>
      <w:r w:rsidRPr="00890DC2">
        <w:rPr>
          <w:b/>
          <w:color w:val="000000"/>
        </w:rPr>
        <w:t>250</w:t>
      </w:r>
      <w:r>
        <w:rPr>
          <w:b/>
          <w:color w:val="000000"/>
        </w:rPr>
        <w:t xml:space="preserve"> </w:t>
      </w:r>
      <w:r w:rsidRPr="00890DC2">
        <w:rPr>
          <w:b/>
          <w:color w:val="000000"/>
        </w:rPr>
        <w:t>000 (Двести пятьдесят тысяч)  рублей 00 коп.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</w:t>
      </w:r>
      <w:r w:rsidRPr="00011707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011707">
        <w:rPr>
          <w:color w:val="000000"/>
        </w:rPr>
        <w:t xml:space="preserve">Покупатель осуществляет оплату Товара в течение </w:t>
      </w:r>
      <w:r w:rsidRPr="00890DC2">
        <w:rPr>
          <w:b/>
          <w:color w:val="000000"/>
        </w:rPr>
        <w:t>15 (Пятнадцати) банковских дней</w:t>
      </w:r>
      <w:r w:rsidRPr="00011707">
        <w:rPr>
          <w:color w:val="000000"/>
        </w:rPr>
        <w:t xml:space="preserve"> с даты получения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4.3.</w:t>
      </w:r>
      <w:r w:rsidRPr="00011707">
        <w:rPr>
          <w:color w:val="00000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 ПОСТАВКИ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5.1.</w:t>
      </w:r>
      <w:r w:rsidRPr="00011707">
        <w:rPr>
          <w:color w:val="00000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 При отсутствии Товара на складе Поставщика, Поставщик дополнительно согласовывает дату поставки с Покупателем.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5.2.</w:t>
      </w:r>
      <w:r w:rsidRPr="00011707">
        <w:rPr>
          <w:color w:val="00000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5.3.</w:t>
      </w:r>
      <w:r w:rsidRPr="00011707">
        <w:rPr>
          <w:color w:val="00000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5.4.</w:t>
      </w:r>
      <w:r w:rsidRPr="00011707">
        <w:rPr>
          <w:color w:val="00000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нарушения срока оплаты Товара, Поставщик вправе начислить Покупателю пеню в размере 1/300 ставки рефинансирования ЦБ РФ  от стоимости неоплаченного Товара за каждый день просрочки.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ОСВОБОЖДЕНИЕ ОТ ОТВЕТСТВЕННОСТИ (ФОРС-МАЖОР)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Неуведомление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Настоящим Договором предусматривается претензионный порядок урегулирования возникшего спора, а именно: кроме случаев, предусмотренных п.п. 3.5.–</w:t>
      </w:r>
      <w:r>
        <w:rPr>
          <w:color w:val="000000"/>
        </w:rPr>
        <w:t xml:space="preserve"> </w:t>
      </w:r>
      <w:r w:rsidRPr="00011707">
        <w:rPr>
          <w:color w:val="000000"/>
        </w:rPr>
        <w:t>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9.1.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Договор вступает в силу с момента его подписания уполномоченными лицами сторон и действует до </w:t>
      </w:r>
      <w:r w:rsidR="005E7365">
        <w:rPr>
          <w:b/>
          <w:color w:val="000000"/>
        </w:rPr>
        <w:t>30</w:t>
      </w:r>
      <w:r w:rsidRPr="00011707">
        <w:rPr>
          <w:b/>
          <w:color w:val="000000"/>
        </w:rPr>
        <w:t>.</w:t>
      </w:r>
      <w:r w:rsidR="005E7365">
        <w:rPr>
          <w:b/>
          <w:color w:val="000000"/>
        </w:rPr>
        <w:t>0</w:t>
      </w:r>
      <w:r w:rsidR="004D2852">
        <w:rPr>
          <w:b/>
          <w:color w:val="000000"/>
        </w:rPr>
        <w:t>9</w:t>
      </w:r>
      <w:r w:rsidRPr="00011707">
        <w:rPr>
          <w:b/>
          <w:color w:val="000000"/>
        </w:rPr>
        <w:t>.201</w:t>
      </w:r>
      <w:r w:rsidR="005E7365">
        <w:rPr>
          <w:b/>
          <w:color w:val="000000"/>
        </w:rPr>
        <w:t>6</w:t>
      </w:r>
      <w:r w:rsidRPr="00011707">
        <w:rPr>
          <w:b/>
          <w:color w:val="000000"/>
        </w:rPr>
        <w:t>г</w:t>
      </w:r>
      <w:r w:rsidRPr="00011707">
        <w:rPr>
          <w:color w:val="000000"/>
        </w:rPr>
        <w:t xml:space="preserve">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Настоящий Договор составлен</w:t>
      </w:r>
      <w:r>
        <w:rPr>
          <w:color w:val="000000"/>
        </w:rPr>
        <w:t xml:space="preserve"> </w:t>
      </w:r>
      <w:r w:rsidRPr="00011707">
        <w:rPr>
          <w:color w:val="000000"/>
        </w:rPr>
        <w:t xml:space="preserve">в двух экземплярах, имеющих одинаковую юридическую силу, по одному для каждой из </w:t>
      </w:r>
      <w:r>
        <w:rPr>
          <w:color w:val="000000"/>
        </w:rPr>
        <w:t>С</w:t>
      </w:r>
      <w:r w:rsidRPr="00011707">
        <w:rPr>
          <w:color w:val="000000"/>
        </w:rPr>
        <w:t xml:space="preserve">торон. 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11. ЮРИДИЧЕСКИЕ АДРЕСА И РЕКВИЗИТЫ СТОРОН</w:t>
      </w:r>
    </w:p>
    <w:p w:rsidR="00281F8E" w:rsidRPr="00270A3D" w:rsidRDefault="00281F8E" w:rsidP="00281F8E">
      <w:pPr>
        <w:suppressAutoHyphens/>
        <w:ind w:right="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281F8E" w:rsidRPr="00270A3D" w:rsidTr="002D43C4">
        <w:trPr>
          <w:trHeight w:val="278"/>
        </w:trPr>
        <w:tc>
          <w:tcPr>
            <w:tcW w:w="4928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Поставщик:</w:t>
            </w:r>
          </w:p>
        </w:tc>
      </w:tr>
      <w:tr w:rsidR="00281F8E" w:rsidRPr="00270A3D" w:rsidTr="002D43C4">
        <w:trPr>
          <w:trHeight w:val="1718"/>
        </w:trPr>
        <w:tc>
          <w:tcPr>
            <w:tcW w:w="4928" w:type="dxa"/>
          </w:tcPr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sz w:val="20"/>
                <w:szCs w:val="20"/>
              </w:rPr>
              <w:t xml:space="preserve"> государственное автономное учреждение здравоохранения «Областной центр врачебной косметологии»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 ГАУЗ «ОЦВК»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ИНН/КПП</w:t>
            </w:r>
            <w:r w:rsidRPr="00270A3D">
              <w:rPr>
                <w:sz w:val="20"/>
                <w:szCs w:val="20"/>
              </w:rPr>
              <w:t xml:space="preserve"> 3808002910/380801001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ОГРН</w:t>
            </w:r>
            <w:r w:rsidRPr="00270A3D">
              <w:rPr>
                <w:sz w:val="20"/>
                <w:szCs w:val="20"/>
              </w:rPr>
              <w:t xml:space="preserve"> 1033801006656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sz w:val="20"/>
                <w:szCs w:val="20"/>
              </w:rPr>
              <w:t xml:space="preserve">664003, Иркутская область,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г. Иркутск, ул. Фурье, 2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sz w:val="20"/>
                <w:szCs w:val="20"/>
              </w:rPr>
              <w:t xml:space="preserve">(3952) 20-13-68 </w:t>
            </w:r>
            <w:r w:rsidRPr="00270A3D">
              <w:rPr>
                <w:b/>
                <w:sz w:val="20"/>
                <w:szCs w:val="20"/>
              </w:rPr>
              <w:t xml:space="preserve">Факс: </w:t>
            </w:r>
            <w:r w:rsidRPr="00270A3D">
              <w:rPr>
                <w:sz w:val="20"/>
                <w:szCs w:val="20"/>
              </w:rPr>
              <w:t>(3952) 201-785</w:t>
            </w:r>
          </w:p>
          <w:p w:rsidR="00281F8E" w:rsidRPr="00270A3D" w:rsidRDefault="00281F8E" w:rsidP="002D43C4">
            <w:pPr>
              <w:rPr>
                <w:color w:val="0000FF"/>
                <w:sz w:val="20"/>
                <w:szCs w:val="20"/>
                <w:u w:val="single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Pr="00270A3D">
                <w:rPr>
                  <w:color w:val="0000FF"/>
                  <w:sz w:val="20"/>
                  <w:szCs w:val="20"/>
                  <w:u w:val="single"/>
                </w:rPr>
                <w:t>201368@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ocvk</w:t>
              </w:r>
              <w:r w:rsidRPr="00270A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Получатель: МИНФИН ИРКУТСКОЙ ОБЛАСТИ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(ГАУЗ «ОЦВК» л/сч 80303050041)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р/сч 40601810500003000002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БИК 042520001 ОТДЕЛЕНИЕ ИРКУТСК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proofErr w:type="gramStart"/>
            <w:r w:rsidRPr="00270A3D">
              <w:rPr>
                <w:sz w:val="20"/>
                <w:szCs w:val="20"/>
              </w:rPr>
              <w:t>Г  ИРКУТСК</w:t>
            </w:r>
            <w:proofErr w:type="gramEnd"/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Главный врач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________________________/Д.С. Панченко/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281F8E" w:rsidRPr="00270A3D" w:rsidRDefault="00281F8E" w:rsidP="004D2852">
            <w:pPr>
              <w:suppressAutoHyphens/>
              <w:snapToGrid w:val="0"/>
              <w:ind w:left="34" w:hanging="34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r w:rsidR="004D2852">
              <w:rPr>
                <w:color w:val="000000"/>
                <w:sz w:val="20"/>
                <w:szCs w:val="20"/>
              </w:rPr>
              <w:t>з</w:t>
            </w:r>
            <w:r w:rsidRPr="00270A3D">
              <w:rPr>
                <w:color w:val="000000"/>
                <w:sz w:val="20"/>
                <w:szCs w:val="20"/>
              </w:rPr>
              <w:t xml:space="preserve">акрытое </w:t>
            </w:r>
            <w:r w:rsidR="004D2852">
              <w:rPr>
                <w:color w:val="000000"/>
                <w:sz w:val="20"/>
                <w:szCs w:val="20"/>
              </w:rPr>
              <w:t>а</w:t>
            </w:r>
            <w:r w:rsidRPr="00270A3D">
              <w:rPr>
                <w:color w:val="000000"/>
                <w:sz w:val="20"/>
                <w:szCs w:val="20"/>
              </w:rPr>
              <w:t xml:space="preserve">кционерное </w:t>
            </w:r>
            <w:r w:rsidR="004D2852">
              <w:rPr>
                <w:color w:val="000000"/>
                <w:sz w:val="20"/>
                <w:szCs w:val="20"/>
              </w:rPr>
              <w:t>о</w:t>
            </w:r>
            <w:r w:rsidRPr="00270A3D">
              <w:rPr>
                <w:color w:val="000000"/>
                <w:sz w:val="20"/>
                <w:szCs w:val="20"/>
              </w:rPr>
              <w:t>бщество "Академия Научной Красоты - Иркутск"</w:t>
            </w:r>
          </w:p>
          <w:p w:rsidR="00281F8E" w:rsidRPr="00270A3D" w:rsidRDefault="00281F8E" w:rsidP="004D2852">
            <w:pPr>
              <w:suppressAutoHyphens/>
              <w:snapToGrid w:val="0"/>
              <w:ind w:left="34" w:hanging="34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ЗАО"Академия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</w:t>
            </w:r>
            <w:proofErr w:type="gramStart"/>
            <w:r w:rsidRPr="00270A3D">
              <w:rPr>
                <w:b/>
                <w:sz w:val="20"/>
                <w:szCs w:val="20"/>
              </w:rPr>
              <w:t xml:space="preserve">КПП  </w:t>
            </w:r>
            <w:r w:rsidRPr="00270A3D">
              <w:rPr>
                <w:color w:val="000000"/>
                <w:sz w:val="20"/>
                <w:szCs w:val="20"/>
              </w:rPr>
              <w:t>3812134243</w:t>
            </w:r>
            <w:proofErr w:type="gramEnd"/>
            <w:r w:rsidRPr="00270A3D">
              <w:rPr>
                <w:color w:val="000000"/>
                <w:sz w:val="20"/>
                <w:szCs w:val="20"/>
              </w:rPr>
              <w:t>\381201001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ОГРН </w:t>
            </w:r>
            <w:r w:rsidRPr="00270A3D">
              <w:rPr>
                <w:color w:val="000000"/>
                <w:sz w:val="20"/>
                <w:szCs w:val="20"/>
              </w:rPr>
              <w:t>1113850023572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ОКПО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ОКТМО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color w:val="000000"/>
                <w:sz w:val="20"/>
                <w:szCs w:val="20"/>
              </w:rPr>
              <w:t>664043 Иркутск, ул. Воронежская дом 2 стр 9 офис 2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Фактический адрес: </w:t>
            </w:r>
            <w:r w:rsidRPr="00270A3D">
              <w:rPr>
                <w:color w:val="000000"/>
                <w:sz w:val="20"/>
                <w:szCs w:val="20"/>
              </w:rPr>
              <w:t xml:space="preserve">664075, Иркутск, ул. Байкальская, 244\4  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color w:val="000000"/>
                <w:sz w:val="20"/>
                <w:szCs w:val="20"/>
              </w:rPr>
              <w:t>8 (3952) 231-678, 232-707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Факс: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irkutsk</w:t>
            </w:r>
            <w:r w:rsidRPr="00270A3D">
              <w:rPr>
                <w:color w:val="000000"/>
                <w:sz w:val="20"/>
                <w:szCs w:val="20"/>
              </w:rPr>
              <w:t>-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dir</w:t>
            </w:r>
            <w:r w:rsidRPr="00270A3D">
              <w:rPr>
                <w:color w:val="000000"/>
                <w:sz w:val="20"/>
                <w:szCs w:val="20"/>
              </w:rPr>
              <w:t>@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ankregion</w:t>
            </w:r>
            <w:r w:rsidRPr="00270A3D">
              <w:rPr>
                <w:color w:val="000000"/>
                <w:sz w:val="20"/>
                <w:szCs w:val="20"/>
              </w:rPr>
              <w:t>.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  <w:r w:rsidRPr="00270A3D">
              <w:rPr>
                <w:color w:val="000000"/>
                <w:sz w:val="20"/>
                <w:szCs w:val="20"/>
              </w:rPr>
              <w:t>в филиал № 5440 ВТБ 24 (ЗАО) г. Новосибирск, р\с 40702810323110003264, к\с 30101810400000000780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4D2852" w:rsidRPr="004D2852" w:rsidRDefault="004D2852" w:rsidP="002D43C4">
            <w:pPr>
              <w:suppressAutoHyphens/>
              <w:ind w:right="1"/>
              <w:rPr>
                <w:b/>
                <w:bCs/>
                <w:sz w:val="10"/>
                <w:szCs w:val="10"/>
              </w:rPr>
            </w:pPr>
          </w:p>
          <w:p w:rsidR="004D2852" w:rsidRDefault="004D2852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4D2852" w:rsidRDefault="004D2852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  <w:r w:rsidRPr="00270A3D">
              <w:rPr>
                <w:b/>
                <w:bCs/>
                <w:sz w:val="20"/>
                <w:szCs w:val="20"/>
              </w:rPr>
              <w:t>Руководитель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Cs/>
                <w:sz w:val="20"/>
                <w:szCs w:val="20"/>
              </w:rPr>
              <w:t>________________/</w:t>
            </w:r>
            <w:r w:rsidRPr="00270A3D">
              <w:rPr>
                <w:color w:val="000000"/>
                <w:sz w:val="20"/>
                <w:szCs w:val="20"/>
              </w:rPr>
              <w:t xml:space="preserve"> О.М.Ерлыкова</w:t>
            </w:r>
            <w:r w:rsidRPr="00270A3D">
              <w:rPr>
                <w:bCs/>
                <w:sz w:val="20"/>
                <w:szCs w:val="20"/>
              </w:rPr>
              <w:t>/</w:t>
            </w: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</w:tr>
    </w:tbl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1E2100" w:rsidRPr="00B6644C" w:rsidRDefault="001E2100" w:rsidP="00281F8E">
      <w:pPr>
        <w:autoSpaceDE w:val="0"/>
        <w:autoSpaceDN w:val="0"/>
        <w:adjustRightInd w:val="0"/>
        <w:ind w:left="2642" w:hanging="2835"/>
        <w:jc w:val="center"/>
        <w:rPr>
          <w:b/>
          <w:sz w:val="20"/>
          <w:szCs w:val="20"/>
        </w:rPr>
      </w:pPr>
    </w:p>
    <w:sectPr w:rsidR="001E2100" w:rsidRPr="00B6644C" w:rsidSect="00715C84">
      <w:headerReference w:type="default" r:id="rId10"/>
      <w:footerReference w:type="even" r:id="rId11"/>
      <w:footerReference w:type="default" r:id="rId12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53" w:rsidRDefault="00B84E53">
      <w:r>
        <w:separator/>
      </w:r>
    </w:p>
  </w:endnote>
  <w:endnote w:type="continuationSeparator" w:id="0">
    <w:p w:rsidR="00B84E53" w:rsidRDefault="00B8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6613E">
      <w:t>6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53" w:rsidRDefault="00B84E53">
      <w:r>
        <w:separator/>
      </w:r>
    </w:p>
  </w:footnote>
  <w:footnote w:type="continuationSeparator" w:id="0">
    <w:p w:rsidR="00B84E53" w:rsidRDefault="00B8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281F8E">
    <w:pPr>
      <w:pStyle w:val="af8"/>
      <w:ind w:left="-851" w:right="-852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AA3E7E">
      <w:rPr>
        <w:rFonts w:ascii="Times New Roman" w:hAnsi="Times New Roman" w:cs="Times New Roman"/>
        <w:color w:val="BFBFBF"/>
        <w:sz w:val="16"/>
        <w:szCs w:val="16"/>
      </w:rPr>
      <w:t>17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5E7365">
      <w:rPr>
        <w:rFonts w:ascii="Times New Roman" w:hAnsi="Times New Roman" w:cs="Times New Roman"/>
        <w:color w:val="BFBFBF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922623"/>
    <w:multiLevelType w:val="hybridMultilevel"/>
    <w:tmpl w:val="BCCE9FAE"/>
    <w:lvl w:ilvl="0" w:tplc="674C5CC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6" w15:restartNumberingAfterBreak="0">
    <w:nsid w:val="25112AA1"/>
    <w:multiLevelType w:val="hybridMultilevel"/>
    <w:tmpl w:val="2FA89422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35"/>
  </w:num>
  <w:num w:numId="14">
    <w:abstractNumId w:val="36"/>
  </w:num>
  <w:num w:numId="15">
    <w:abstractNumId w:val="20"/>
  </w:num>
  <w:num w:numId="16">
    <w:abstractNumId w:val="19"/>
  </w:num>
  <w:num w:numId="17">
    <w:abstractNumId w:val="12"/>
  </w:num>
  <w:num w:numId="18">
    <w:abstractNumId w:val="25"/>
  </w:num>
  <w:num w:numId="19">
    <w:abstractNumId w:val="37"/>
  </w:num>
  <w:num w:numId="20">
    <w:abstractNumId w:val="33"/>
  </w:num>
  <w:num w:numId="21">
    <w:abstractNumId w:val="34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18"/>
  </w:num>
  <w:num w:numId="27">
    <w:abstractNumId w:val="38"/>
  </w:num>
  <w:num w:numId="28">
    <w:abstractNumId w:val="26"/>
  </w:num>
  <w:num w:numId="29">
    <w:abstractNumId w:val="17"/>
  </w:num>
  <w:num w:numId="30">
    <w:abstractNumId w:val="32"/>
  </w:num>
  <w:num w:numId="31">
    <w:abstractNumId w:val="28"/>
  </w:num>
  <w:num w:numId="32">
    <w:abstractNumId w:val="22"/>
  </w:num>
  <w:num w:numId="33">
    <w:abstractNumId w:val="11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1C69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253B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1F8E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347C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59B6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2852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42C98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E7365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36887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0E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25A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32B7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613E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3E7E"/>
    <w:rsid w:val="00AA710A"/>
    <w:rsid w:val="00AB3C2F"/>
    <w:rsid w:val="00AB3D29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4E53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13317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4825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B1ECC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uiPriority w:val="99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uiPriority w:val="99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  <w:style w:type="numbering" w:customStyle="1" w:styleId="1f1">
    <w:name w:val="Нет списка1"/>
    <w:next w:val="a4"/>
    <w:uiPriority w:val="99"/>
    <w:semiHidden/>
    <w:unhideWhenUsed/>
    <w:rsid w:val="002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6FF1-8E3B-4AB0-BCF4-3B33C3B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13200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23</cp:revision>
  <cp:lastPrinted>2016-07-04T05:16:00Z</cp:lastPrinted>
  <dcterms:created xsi:type="dcterms:W3CDTF">2014-11-25T01:44:00Z</dcterms:created>
  <dcterms:modified xsi:type="dcterms:W3CDTF">2016-07-04T05:17:00Z</dcterms:modified>
</cp:coreProperties>
</file>