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2D2A8E">
              <w:t>5</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5F5A34" w:rsidRDefault="005F5A34" w:rsidP="001350F4">
      <w:pPr>
        <w:pStyle w:val="ac"/>
        <w:widowControl w:val="0"/>
        <w:suppressAutoHyphens/>
        <w:spacing w:before="0" w:line="20" w:lineRule="atLeast"/>
        <w:ind w:firstLine="7"/>
        <w:jc w:val="center"/>
        <w:rPr>
          <w:b/>
          <w:sz w:val="28"/>
          <w:szCs w:val="28"/>
        </w:rPr>
      </w:pPr>
    </w:p>
    <w:p w:rsidR="00E81606" w:rsidRDefault="00E8160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9E3CBB"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9E3CBB" w:rsidRPr="009E3CBB" w:rsidRDefault="009E3CBB" w:rsidP="009E3CBB">
      <w:pPr>
        <w:pStyle w:val="ac"/>
        <w:widowControl w:val="0"/>
        <w:suppressAutoHyphens/>
        <w:spacing w:before="0" w:line="20" w:lineRule="atLeast"/>
        <w:ind w:firstLine="7"/>
        <w:rPr>
          <w:b/>
          <w:sz w:val="20"/>
        </w:rPr>
      </w:pPr>
    </w:p>
    <w:p w:rsidR="009E3CBB" w:rsidRPr="009E3CBB" w:rsidRDefault="009E3CBB" w:rsidP="001350F4">
      <w:pPr>
        <w:pStyle w:val="ac"/>
        <w:widowControl w:val="0"/>
        <w:suppressAutoHyphens/>
        <w:spacing w:before="0" w:line="20" w:lineRule="atLeast"/>
        <w:ind w:firstLine="7"/>
        <w:jc w:val="center"/>
        <w:rPr>
          <w:b/>
          <w:sz w:val="28"/>
          <w:szCs w:val="28"/>
        </w:rPr>
      </w:pPr>
      <w:r w:rsidRPr="009E3CBB">
        <w:rPr>
          <w:b/>
          <w:sz w:val="28"/>
          <w:szCs w:val="28"/>
        </w:rPr>
        <w:t>(</w:t>
      </w:r>
      <w:proofErr w:type="gramStart"/>
      <w:r w:rsidRPr="009E3CBB">
        <w:rPr>
          <w:b/>
          <w:sz w:val="28"/>
          <w:szCs w:val="28"/>
        </w:rPr>
        <w:t>В</w:t>
      </w:r>
      <w:proofErr w:type="gramEnd"/>
      <w:r w:rsidRPr="009E3CBB">
        <w:rPr>
          <w:b/>
          <w:sz w:val="28"/>
          <w:szCs w:val="28"/>
        </w:rPr>
        <w:t xml:space="preserve"> редакции изменений от 15.05.2015 г.) </w:t>
      </w:r>
    </w:p>
    <w:p w:rsidR="005F5A34" w:rsidRPr="00BC3B06" w:rsidRDefault="005F5A34" w:rsidP="001350F4">
      <w:pPr>
        <w:pStyle w:val="ac"/>
        <w:widowControl w:val="0"/>
        <w:suppressAutoHyphens/>
        <w:spacing w:before="0" w:line="20" w:lineRule="atLeast"/>
        <w:ind w:firstLine="7"/>
        <w:jc w:val="center"/>
        <w:rPr>
          <w:b/>
          <w:sz w:val="32"/>
          <w:szCs w:val="32"/>
        </w:rPr>
      </w:pPr>
      <w:bookmarkStart w:id="0" w:name="_GoBack"/>
      <w:bookmarkEnd w:id="0"/>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Pr="00F162B5" w:rsidRDefault="002E20B0" w:rsidP="00E81606">
      <w:pPr>
        <w:jc w:val="center"/>
        <w:rPr>
          <w:b/>
        </w:rPr>
      </w:pPr>
      <w:r w:rsidRPr="00F162B5">
        <w:rPr>
          <w:b/>
          <w:bCs/>
          <w:caps/>
          <w:color w:val="0000FF"/>
          <w:spacing w:val="-6"/>
        </w:rPr>
        <w:t>н</w:t>
      </w:r>
      <w:r w:rsidR="001514E6" w:rsidRPr="00F162B5">
        <w:rPr>
          <w:b/>
          <w:bCs/>
          <w:caps/>
          <w:color w:val="0000FF"/>
          <w:spacing w:val="-6"/>
        </w:rPr>
        <w:t xml:space="preserve">а поставку </w:t>
      </w:r>
      <w:r w:rsidR="00E81606" w:rsidRPr="00F162B5">
        <w:rPr>
          <w:b/>
          <w:caps/>
          <w:color w:val="0000FF"/>
        </w:rPr>
        <w:t>миорелаксанта смешанного действия</w:t>
      </w:r>
    </w:p>
    <w:p w:rsidR="005F5A34" w:rsidRPr="00F162B5" w:rsidRDefault="005F5A34" w:rsidP="005F5A34">
      <w:pPr>
        <w:jc w:val="center"/>
        <w:rPr>
          <w:b/>
          <w:bCs/>
          <w:spacing w:val="-6"/>
        </w:rPr>
      </w:pPr>
      <w:r w:rsidRPr="00F162B5">
        <w:rPr>
          <w:b/>
          <w:caps/>
          <w:color w:val="0000FF"/>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5F5A34" w:rsidRPr="00C41F78" w:rsidRDefault="005F5A34"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010589">
        <w:rPr>
          <w:b/>
          <w:color w:val="0000FF"/>
        </w:rPr>
        <w:t>8</w:t>
      </w:r>
      <w:r w:rsidRPr="005F5A34">
        <w:rPr>
          <w:b/>
          <w:color w:val="0000FF"/>
        </w:rPr>
        <w:t>-</w:t>
      </w:r>
      <w:r w:rsidR="00E80B8E">
        <w:rPr>
          <w:b/>
          <w:color w:val="0000FF"/>
        </w:rPr>
        <w:t>ЗК</w:t>
      </w:r>
      <w:r w:rsidRPr="005F5A34">
        <w:rPr>
          <w:b/>
          <w:color w:val="0000FF"/>
        </w:rPr>
        <w:t>/1</w:t>
      </w:r>
      <w:r w:rsidR="005C57F9">
        <w:rPr>
          <w:b/>
          <w:color w:val="0000FF"/>
        </w:rPr>
        <w:t>5</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5C57F9">
        <w:rPr>
          <w:b/>
        </w:rPr>
        <w:t>5</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p w:rsidR="009A3D9B" w:rsidRPr="008425B2" w:rsidRDefault="00526422">
      <w:pPr>
        <w:pStyle w:val="2e"/>
        <w:rPr>
          <w:rFonts w:ascii="Calibri" w:hAnsi="Calibri"/>
          <w:noProof/>
          <w:sz w:val="22"/>
          <w:szCs w:val="22"/>
        </w:rPr>
      </w:pPr>
      <w:r>
        <w:fldChar w:fldCharType="begin"/>
      </w:r>
      <w:r>
        <w:instrText xml:space="preserve"> TOC \o "1-3" \h \z \u </w:instrText>
      </w:r>
      <w:r>
        <w:fldChar w:fldCharType="separate"/>
      </w:r>
      <w:hyperlink w:anchor="_Toc406062697" w:history="1">
        <w:r w:rsidR="009A3D9B" w:rsidRPr="00623039">
          <w:rPr>
            <w:rStyle w:val="a8"/>
            <w:noProof/>
          </w:rPr>
          <w:t>1.</w:t>
        </w:r>
        <w:r w:rsidR="009A3D9B" w:rsidRPr="008425B2">
          <w:rPr>
            <w:rFonts w:ascii="Calibri" w:hAnsi="Calibri"/>
            <w:noProof/>
            <w:sz w:val="22"/>
            <w:szCs w:val="22"/>
          </w:rPr>
          <w:tab/>
        </w:r>
        <w:r w:rsidR="009A3D9B" w:rsidRPr="00623039">
          <w:rPr>
            <w:rStyle w:val="a8"/>
            <w:noProof/>
          </w:rPr>
          <w:t>ОБЩИЕ ПОЛОЖЕНИЯ</w:t>
        </w:r>
        <w:r w:rsidR="009A3D9B">
          <w:rPr>
            <w:noProof/>
            <w:webHidden/>
          </w:rPr>
          <w:tab/>
        </w:r>
        <w:r w:rsidR="009A3D9B">
          <w:rPr>
            <w:noProof/>
            <w:webHidden/>
          </w:rPr>
          <w:fldChar w:fldCharType="begin"/>
        </w:r>
        <w:r w:rsidR="009A3D9B">
          <w:rPr>
            <w:noProof/>
            <w:webHidden/>
          </w:rPr>
          <w:instrText xml:space="preserve"> PAGEREF _Toc406062697 \h </w:instrText>
        </w:r>
        <w:r w:rsidR="009A3D9B">
          <w:rPr>
            <w:noProof/>
            <w:webHidden/>
          </w:rPr>
        </w:r>
        <w:r w:rsidR="009A3D9B">
          <w:rPr>
            <w:noProof/>
            <w:webHidden/>
          </w:rPr>
          <w:fldChar w:fldCharType="separate"/>
        </w:r>
        <w:r w:rsidR="009E3CBB">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698" w:history="1">
        <w:r w:rsidR="009A3D9B" w:rsidRPr="00623039">
          <w:rPr>
            <w:rStyle w:val="a8"/>
            <w:noProof/>
          </w:rPr>
          <w:t>Нормативно-правовое регулирование</w:t>
        </w:r>
        <w:r w:rsidR="009A3D9B">
          <w:rPr>
            <w:noProof/>
            <w:webHidden/>
          </w:rPr>
          <w:tab/>
        </w:r>
        <w:r w:rsidR="009A3D9B">
          <w:rPr>
            <w:noProof/>
            <w:webHidden/>
          </w:rPr>
          <w:fldChar w:fldCharType="begin"/>
        </w:r>
        <w:r w:rsidR="009A3D9B">
          <w:rPr>
            <w:noProof/>
            <w:webHidden/>
          </w:rPr>
          <w:instrText xml:space="preserve"> PAGEREF _Toc406062698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699" w:history="1">
        <w:r w:rsidR="009A3D9B" w:rsidRPr="00623039">
          <w:rPr>
            <w:rStyle w:val="a8"/>
            <w:noProof/>
          </w:rPr>
          <w:t>Основания для проведения закупки</w:t>
        </w:r>
        <w:r w:rsidR="009A3D9B">
          <w:rPr>
            <w:noProof/>
            <w:webHidden/>
          </w:rPr>
          <w:tab/>
        </w:r>
        <w:r w:rsidR="009A3D9B">
          <w:rPr>
            <w:noProof/>
            <w:webHidden/>
          </w:rPr>
          <w:fldChar w:fldCharType="begin"/>
        </w:r>
        <w:r w:rsidR="009A3D9B">
          <w:rPr>
            <w:noProof/>
            <w:webHidden/>
          </w:rPr>
          <w:instrText xml:space="preserve"> PAGEREF _Toc406062699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0" w:history="1">
        <w:r w:rsidR="009A3D9B" w:rsidRPr="00623039">
          <w:rPr>
            <w:rStyle w:val="a8"/>
            <w:noProof/>
          </w:rPr>
          <w:t>Заказчик</w:t>
        </w:r>
        <w:r w:rsidR="009A3D9B">
          <w:rPr>
            <w:noProof/>
            <w:webHidden/>
          </w:rPr>
          <w:tab/>
        </w:r>
        <w:r w:rsidR="009A3D9B">
          <w:rPr>
            <w:noProof/>
            <w:webHidden/>
          </w:rPr>
          <w:fldChar w:fldCharType="begin"/>
        </w:r>
        <w:r w:rsidR="009A3D9B">
          <w:rPr>
            <w:noProof/>
            <w:webHidden/>
          </w:rPr>
          <w:instrText xml:space="preserve"> PAGEREF _Toc406062700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1" w:history="1">
        <w:r w:rsidR="009A3D9B" w:rsidRPr="00623039">
          <w:rPr>
            <w:rStyle w:val="a8"/>
            <w:noProof/>
          </w:rPr>
          <w:t>Контактное лицо</w:t>
        </w:r>
        <w:r w:rsidR="009A3D9B">
          <w:rPr>
            <w:noProof/>
            <w:webHidden/>
          </w:rPr>
          <w:tab/>
        </w:r>
        <w:r w:rsidR="009A3D9B">
          <w:rPr>
            <w:noProof/>
            <w:webHidden/>
          </w:rPr>
          <w:fldChar w:fldCharType="begin"/>
        </w:r>
        <w:r w:rsidR="009A3D9B">
          <w:rPr>
            <w:noProof/>
            <w:webHidden/>
          </w:rPr>
          <w:instrText xml:space="preserve"> PAGEREF _Toc406062701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2" w:history="1">
        <w:r w:rsidR="009A3D9B" w:rsidRPr="00623039">
          <w:rPr>
            <w:rStyle w:val="a8"/>
            <w:noProof/>
          </w:rPr>
          <w:t>Способ закупки</w:t>
        </w:r>
        <w:r w:rsidR="009A3D9B">
          <w:rPr>
            <w:noProof/>
            <w:webHidden/>
          </w:rPr>
          <w:tab/>
        </w:r>
        <w:r w:rsidR="009A3D9B">
          <w:rPr>
            <w:noProof/>
            <w:webHidden/>
          </w:rPr>
          <w:fldChar w:fldCharType="begin"/>
        </w:r>
        <w:r w:rsidR="009A3D9B">
          <w:rPr>
            <w:noProof/>
            <w:webHidden/>
          </w:rPr>
          <w:instrText xml:space="preserve"> PAGEREF _Toc406062702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3" w:history="1">
        <w:r w:rsidR="009A3D9B" w:rsidRPr="00623039">
          <w:rPr>
            <w:rStyle w:val="a8"/>
            <w:noProof/>
          </w:rPr>
          <w:t>Предмет договора</w:t>
        </w:r>
        <w:r w:rsidR="009A3D9B">
          <w:rPr>
            <w:noProof/>
            <w:webHidden/>
          </w:rPr>
          <w:tab/>
        </w:r>
        <w:r w:rsidR="009A3D9B">
          <w:rPr>
            <w:noProof/>
            <w:webHidden/>
          </w:rPr>
          <w:fldChar w:fldCharType="begin"/>
        </w:r>
        <w:r w:rsidR="009A3D9B">
          <w:rPr>
            <w:noProof/>
            <w:webHidden/>
          </w:rPr>
          <w:instrText xml:space="preserve"> PAGEREF _Toc406062703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4" w:history="1">
        <w:r w:rsidR="009A3D9B" w:rsidRPr="00623039">
          <w:rPr>
            <w:rStyle w:val="a8"/>
            <w:noProof/>
          </w:rPr>
          <w:t>Место, условия и сроки (периоды) поставки товара</w:t>
        </w:r>
        <w:r w:rsidR="009A3D9B">
          <w:rPr>
            <w:noProof/>
            <w:webHidden/>
          </w:rPr>
          <w:tab/>
        </w:r>
        <w:r w:rsidR="009A3D9B">
          <w:rPr>
            <w:noProof/>
            <w:webHidden/>
          </w:rPr>
          <w:fldChar w:fldCharType="begin"/>
        </w:r>
        <w:r w:rsidR="009A3D9B">
          <w:rPr>
            <w:noProof/>
            <w:webHidden/>
          </w:rPr>
          <w:instrText xml:space="preserve"> PAGEREF _Toc406062704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5" w:history="1">
        <w:r w:rsidR="009A3D9B" w:rsidRPr="00623039">
          <w:rPr>
            <w:rStyle w:val="a8"/>
            <w:noProof/>
          </w:rPr>
          <w:t>Сведения о начальной (максимальной) цене договора (цене лота)</w:t>
        </w:r>
        <w:r w:rsidR="009A3D9B">
          <w:rPr>
            <w:noProof/>
            <w:webHidden/>
          </w:rPr>
          <w:tab/>
        </w:r>
        <w:r w:rsidR="009A3D9B">
          <w:rPr>
            <w:noProof/>
            <w:webHidden/>
          </w:rPr>
          <w:fldChar w:fldCharType="begin"/>
        </w:r>
        <w:r w:rsidR="009A3D9B">
          <w:rPr>
            <w:noProof/>
            <w:webHidden/>
          </w:rPr>
          <w:instrText xml:space="preserve"> PAGEREF _Toc406062705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6" w:history="1">
        <w:r w:rsidR="009A3D9B" w:rsidRPr="00623039">
          <w:rPr>
            <w:rStyle w:val="a8"/>
            <w:noProof/>
          </w:rPr>
          <w:t>Сведения о валюте, используемой для формирования цены договора и расчетов с поставщиками</w:t>
        </w:r>
        <w:r w:rsidR="009A3D9B">
          <w:rPr>
            <w:noProof/>
            <w:webHidden/>
          </w:rPr>
          <w:tab/>
        </w:r>
        <w:r w:rsidR="009A3D9B">
          <w:rPr>
            <w:noProof/>
            <w:webHidden/>
          </w:rPr>
          <w:fldChar w:fldCharType="begin"/>
        </w:r>
        <w:r w:rsidR="009A3D9B">
          <w:rPr>
            <w:noProof/>
            <w:webHidden/>
          </w:rPr>
          <w:instrText xml:space="preserve"> PAGEREF _Toc406062706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7" w:history="1">
        <w:r w:rsidR="009A3D9B" w:rsidRPr="00623039">
          <w:rPr>
            <w:rStyle w:val="a8"/>
            <w:noProof/>
          </w:rPr>
          <w:t>Сведения о включенных в цену товара расходах</w:t>
        </w:r>
        <w:r w:rsidR="009A3D9B">
          <w:rPr>
            <w:noProof/>
            <w:webHidden/>
          </w:rPr>
          <w:tab/>
        </w:r>
        <w:r w:rsidR="009A3D9B">
          <w:rPr>
            <w:noProof/>
            <w:webHidden/>
          </w:rPr>
          <w:fldChar w:fldCharType="begin"/>
        </w:r>
        <w:r w:rsidR="009A3D9B">
          <w:rPr>
            <w:noProof/>
            <w:webHidden/>
          </w:rPr>
          <w:instrText xml:space="preserve"> PAGEREF _Toc406062707 \h </w:instrText>
        </w:r>
        <w:r w:rsidR="009A3D9B">
          <w:rPr>
            <w:noProof/>
            <w:webHidden/>
          </w:rPr>
        </w:r>
        <w:r w:rsidR="009A3D9B">
          <w:rPr>
            <w:noProof/>
            <w:webHidden/>
          </w:rPr>
          <w:fldChar w:fldCharType="separate"/>
        </w:r>
        <w:r>
          <w:rPr>
            <w:noProof/>
            <w:webHidden/>
          </w:rPr>
          <w:t>3</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8" w:history="1">
        <w:r w:rsidR="009A3D9B" w:rsidRPr="00623039">
          <w:rPr>
            <w:rStyle w:val="a8"/>
            <w:noProof/>
          </w:rPr>
          <w:t>Источник финансирования</w:t>
        </w:r>
        <w:r w:rsidR="009A3D9B">
          <w:rPr>
            <w:noProof/>
            <w:webHidden/>
          </w:rPr>
          <w:tab/>
        </w:r>
        <w:r w:rsidR="009A3D9B">
          <w:rPr>
            <w:noProof/>
            <w:webHidden/>
          </w:rPr>
          <w:fldChar w:fldCharType="begin"/>
        </w:r>
        <w:r w:rsidR="009A3D9B">
          <w:rPr>
            <w:noProof/>
            <w:webHidden/>
          </w:rPr>
          <w:instrText xml:space="preserve"> PAGEREF _Toc406062708 \h </w:instrText>
        </w:r>
        <w:r w:rsidR="009A3D9B">
          <w:rPr>
            <w:noProof/>
            <w:webHidden/>
          </w:rPr>
        </w:r>
        <w:r w:rsidR="009A3D9B">
          <w:rPr>
            <w:noProof/>
            <w:webHidden/>
          </w:rPr>
          <w:fldChar w:fldCharType="separate"/>
        </w:r>
        <w:r>
          <w:rPr>
            <w:noProof/>
            <w:webHidden/>
          </w:rPr>
          <w:t>4</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09" w:history="1">
        <w:r w:rsidR="009A3D9B" w:rsidRPr="00623039">
          <w:rPr>
            <w:rStyle w:val="a8"/>
            <w:noProof/>
          </w:rPr>
          <w:t>Форма, сроки и порядок оплаты поставляемого товара</w:t>
        </w:r>
        <w:r w:rsidR="009A3D9B">
          <w:rPr>
            <w:noProof/>
            <w:webHidden/>
          </w:rPr>
          <w:tab/>
        </w:r>
        <w:r w:rsidR="009A3D9B">
          <w:rPr>
            <w:noProof/>
            <w:webHidden/>
          </w:rPr>
          <w:fldChar w:fldCharType="begin"/>
        </w:r>
        <w:r w:rsidR="009A3D9B">
          <w:rPr>
            <w:noProof/>
            <w:webHidden/>
          </w:rPr>
          <w:instrText xml:space="preserve"> PAGEREF _Toc406062709 \h </w:instrText>
        </w:r>
        <w:r w:rsidR="009A3D9B">
          <w:rPr>
            <w:noProof/>
            <w:webHidden/>
          </w:rPr>
        </w:r>
        <w:r w:rsidR="009A3D9B">
          <w:rPr>
            <w:noProof/>
            <w:webHidden/>
          </w:rPr>
          <w:fldChar w:fldCharType="separate"/>
        </w:r>
        <w:r>
          <w:rPr>
            <w:noProof/>
            <w:webHidden/>
          </w:rPr>
          <w:t>4</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10" w:history="1">
        <w:r w:rsidR="009A3D9B" w:rsidRPr="00623039">
          <w:rPr>
            <w:rStyle w:val="a8"/>
            <w:noProof/>
          </w:rPr>
          <w:t>Информационное обеспечение</w:t>
        </w:r>
        <w:r w:rsidR="009A3D9B">
          <w:rPr>
            <w:noProof/>
            <w:webHidden/>
          </w:rPr>
          <w:tab/>
        </w:r>
        <w:r w:rsidR="009A3D9B">
          <w:rPr>
            <w:noProof/>
            <w:webHidden/>
          </w:rPr>
          <w:fldChar w:fldCharType="begin"/>
        </w:r>
        <w:r w:rsidR="009A3D9B">
          <w:rPr>
            <w:noProof/>
            <w:webHidden/>
          </w:rPr>
          <w:instrText xml:space="preserve"> PAGEREF _Toc406062710 \h </w:instrText>
        </w:r>
        <w:r w:rsidR="009A3D9B">
          <w:rPr>
            <w:noProof/>
            <w:webHidden/>
          </w:rPr>
        </w:r>
        <w:r w:rsidR="009A3D9B">
          <w:rPr>
            <w:noProof/>
            <w:webHidden/>
          </w:rPr>
          <w:fldChar w:fldCharType="separate"/>
        </w:r>
        <w:r>
          <w:rPr>
            <w:noProof/>
            <w:webHidden/>
          </w:rPr>
          <w:t>4</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11" w:history="1">
        <w:r w:rsidR="009A3D9B" w:rsidRPr="00623039">
          <w:rPr>
            <w:rStyle w:val="a8"/>
            <w:noProof/>
          </w:rPr>
          <w:t>2.</w:t>
        </w:r>
        <w:r w:rsidR="009A3D9B" w:rsidRPr="008425B2">
          <w:rPr>
            <w:rFonts w:ascii="Calibri" w:hAnsi="Calibri"/>
            <w:noProof/>
            <w:sz w:val="22"/>
            <w:szCs w:val="22"/>
          </w:rPr>
          <w:tab/>
        </w:r>
        <w:r w:rsidR="009A3D9B" w:rsidRPr="009A3D9B">
          <w:rPr>
            <w:rStyle w:val="a8"/>
            <w:caps/>
            <w:noProof/>
          </w:rPr>
          <w:t>Характеристики и количество поставляемого товара</w:t>
        </w:r>
        <w:r w:rsidR="009A3D9B">
          <w:rPr>
            <w:noProof/>
            <w:webHidden/>
          </w:rPr>
          <w:tab/>
        </w:r>
        <w:r w:rsidR="009A3D9B">
          <w:rPr>
            <w:noProof/>
            <w:webHidden/>
          </w:rPr>
          <w:fldChar w:fldCharType="begin"/>
        </w:r>
        <w:r w:rsidR="009A3D9B">
          <w:rPr>
            <w:noProof/>
            <w:webHidden/>
          </w:rPr>
          <w:instrText xml:space="preserve"> PAGEREF _Toc406062711 \h </w:instrText>
        </w:r>
        <w:r w:rsidR="009A3D9B">
          <w:rPr>
            <w:noProof/>
            <w:webHidden/>
          </w:rPr>
        </w:r>
        <w:r w:rsidR="009A3D9B">
          <w:rPr>
            <w:noProof/>
            <w:webHidden/>
          </w:rPr>
          <w:fldChar w:fldCharType="separate"/>
        </w:r>
        <w:r>
          <w:rPr>
            <w:noProof/>
            <w:webHidden/>
          </w:rPr>
          <w:t>5</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12" w:history="1">
        <w:r w:rsidR="009A3D9B" w:rsidRPr="00623039">
          <w:rPr>
            <w:rStyle w:val="a8"/>
            <w:noProof/>
          </w:rPr>
          <w:t>3.</w:t>
        </w:r>
        <w:r w:rsidR="009A3D9B" w:rsidRPr="008425B2">
          <w:rPr>
            <w:rFonts w:ascii="Calibri" w:hAnsi="Calibri"/>
            <w:noProof/>
            <w:sz w:val="22"/>
            <w:szCs w:val="22"/>
          </w:rPr>
          <w:tab/>
        </w:r>
        <w:r w:rsidR="009A3D9B" w:rsidRPr="009A3D9B">
          <w:rPr>
            <w:rStyle w:val="a8"/>
            <w:caps/>
            <w:noProof/>
          </w:rPr>
          <w:t>Порядок проведения закупки</w:t>
        </w:r>
        <w:r w:rsidR="009A3D9B" w:rsidRPr="00623039">
          <w:rPr>
            <w:rStyle w:val="a8"/>
            <w:noProof/>
          </w:rPr>
          <w:t xml:space="preserve">                                                                                                                                 способом проведения запроса котировок</w:t>
        </w:r>
        <w:r w:rsidR="009A3D9B">
          <w:rPr>
            <w:noProof/>
            <w:webHidden/>
          </w:rPr>
          <w:tab/>
        </w:r>
        <w:r w:rsidR="009A3D9B">
          <w:rPr>
            <w:noProof/>
            <w:webHidden/>
          </w:rPr>
          <w:fldChar w:fldCharType="begin"/>
        </w:r>
        <w:r w:rsidR="009A3D9B">
          <w:rPr>
            <w:noProof/>
            <w:webHidden/>
          </w:rPr>
          <w:instrText xml:space="preserve"> PAGEREF _Toc406062712 \h </w:instrText>
        </w:r>
        <w:r w:rsidR="009A3D9B">
          <w:rPr>
            <w:noProof/>
            <w:webHidden/>
          </w:rPr>
        </w:r>
        <w:r w:rsidR="009A3D9B">
          <w:rPr>
            <w:noProof/>
            <w:webHidden/>
          </w:rPr>
          <w:fldChar w:fldCharType="separate"/>
        </w:r>
        <w:r>
          <w:rPr>
            <w:noProof/>
            <w:webHidden/>
          </w:rPr>
          <w:t>6</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13" w:history="1">
        <w:r w:rsidR="009A3D9B" w:rsidRPr="00623039">
          <w:rPr>
            <w:rStyle w:val="a8"/>
            <w:noProof/>
          </w:rPr>
          <w:t>Срок, место и порядок предоставления документации</w:t>
        </w:r>
        <w:r w:rsidR="009A3D9B">
          <w:rPr>
            <w:noProof/>
            <w:webHidden/>
          </w:rPr>
          <w:tab/>
        </w:r>
        <w:r w:rsidR="009A3D9B">
          <w:rPr>
            <w:noProof/>
            <w:webHidden/>
          </w:rPr>
          <w:fldChar w:fldCharType="begin"/>
        </w:r>
        <w:r w:rsidR="009A3D9B">
          <w:rPr>
            <w:noProof/>
            <w:webHidden/>
          </w:rPr>
          <w:instrText xml:space="preserve"> PAGEREF _Toc406062713 \h </w:instrText>
        </w:r>
        <w:r w:rsidR="009A3D9B">
          <w:rPr>
            <w:noProof/>
            <w:webHidden/>
          </w:rPr>
        </w:r>
        <w:r w:rsidR="009A3D9B">
          <w:rPr>
            <w:noProof/>
            <w:webHidden/>
          </w:rPr>
          <w:fldChar w:fldCharType="separate"/>
        </w:r>
        <w:r>
          <w:rPr>
            <w:noProof/>
            <w:webHidden/>
          </w:rPr>
          <w:t>6</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14" w:history="1">
        <w:r w:rsidR="009A3D9B" w:rsidRPr="00623039">
          <w:rPr>
            <w:rStyle w:val="a8"/>
            <w:noProof/>
          </w:rPr>
          <w:t>Место и дата рассмотрения предложений участников закупки и подведения итогов закупки</w:t>
        </w:r>
        <w:r w:rsidR="009A3D9B">
          <w:rPr>
            <w:noProof/>
            <w:webHidden/>
          </w:rPr>
          <w:tab/>
        </w:r>
        <w:r w:rsidR="009A3D9B">
          <w:rPr>
            <w:noProof/>
            <w:webHidden/>
          </w:rPr>
          <w:fldChar w:fldCharType="begin"/>
        </w:r>
        <w:r w:rsidR="009A3D9B">
          <w:rPr>
            <w:noProof/>
            <w:webHidden/>
          </w:rPr>
          <w:instrText xml:space="preserve"> PAGEREF _Toc406062714 \h </w:instrText>
        </w:r>
        <w:r w:rsidR="009A3D9B">
          <w:rPr>
            <w:noProof/>
            <w:webHidden/>
          </w:rPr>
        </w:r>
        <w:r w:rsidR="009A3D9B">
          <w:rPr>
            <w:noProof/>
            <w:webHidden/>
          </w:rPr>
          <w:fldChar w:fldCharType="separate"/>
        </w:r>
        <w:r>
          <w:rPr>
            <w:noProof/>
            <w:webHidden/>
          </w:rPr>
          <w:t>6</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15" w:history="1">
        <w:r w:rsidR="009A3D9B" w:rsidRPr="00623039">
          <w:rPr>
            <w:rStyle w:val="a8"/>
            <w:noProof/>
          </w:rPr>
          <w:t>Преимущества, предоставляемые при участии в закупке</w:t>
        </w:r>
        <w:r w:rsidR="009A3D9B">
          <w:rPr>
            <w:noProof/>
            <w:webHidden/>
          </w:rPr>
          <w:tab/>
        </w:r>
        <w:r w:rsidR="009A3D9B">
          <w:rPr>
            <w:noProof/>
            <w:webHidden/>
          </w:rPr>
          <w:fldChar w:fldCharType="begin"/>
        </w:r>
        <w:r w:rsidR="009A3D9B">
          <w:rPr>
            <w:noProof/>
            <w:webHidden/>
          </w:rPr>
          <w:instrText xml:space="preserve"> PAGEREF _Toc406062715 \h </w:instrText>
        </w:r>
        <w:r w:rsidR="009A3D9B">
          <w:rPr>
            <w:noProof/>
            <w:webHidden/>
          </w:rPr>
        </w:r>
        <w:r w:rsidR="009A3D9B">
          <w:rPr>
            <w:noProof/>
            <w:webHidden/>
          </w:rPr>
          <w:fldChar w:fldCharType="separate"/>
        </w:r>
        <w:r>
          <w:rPr>
            <w:noProof/>
            <w:webHidden/>
          </w:rPr>
          <w:t>6</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16" w:history="1">
        <w:r w:rsidR="009A3D9B" w:rsidRPr="00623039">
          <w:rPr>
            <w:rStyle w:val="a8"/>
            <w:noProof/>
          </w:rPr>
          <w:t>Дата начала приема заявок на участие в закупке</w:t>
        </w:r>
        <w:r w:rsidR="009A3D9B">
          <w:rPr>
            <w:noProof/>
            <w:webHidden/>
          </w:rPr>
          <w:tab/>
        </w:r>
        <w:r w:rsidR="009A3D9B">
          <w:rPr>
            <w:noProof/>
            <w:webHidden/>
          </w:rPr>
          <w:fldChar w:fldCharType="begin"/>
        </w:r>
        <w:r w:rsidR="009A3D9B">
          <w:rPr>
            <w:noProof/>
            <w:webHidden/>
          </w:rPr>
          <w:instrText xml:space="preserve"> PAGEREF _Toc406062716 \h </w:instrText>
        </w:r>
        <w:r w:rsidR="009A3D9B">
          <w:rPr>
            <w:noProof/>
            <w:webHidden/>
          </w:rPr>
        </w:r>
        <w:r w:rsidR="009A3D9B">
          <w:rPr>
            <w:noProof/>
            <w:webHidden/>
          </w:rPr>
          <w:fldChar w:fldCharType="separate"/>
        </w:r>
        <w:r>
          <w:rPr>
            <w:noProof/>
            <w:webHidden/>
          </w:rPr>
          <w:t>6</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17" w:history="1">
        <w:r w:rsidR="009A3D9B" w:rsidRPr="00623039">
          <w:rPr>
            <w:rStyle w:val="a8"/>
            <w:noProof/>
          </w:rPr>
          <w:t>Дата и время окончания срока подачи заявок на участие в закупке</w:t>
        </w:r>
        <w:r w:rsidR="009A3D9B">
          <w:rPr>
            <w:noProof/>
            <w:webHidden/>
          </w:rPr>
          <w:tab/>
        </w:r>
        <w:r w:rsidR="009A3D9B">
          <w:rPr>
            <w:noProof/>
            <w:webHidden/>
          </w:rPr>
          <w:fldChar w:fldCharType="begin"/>
        </w:r>
        <w:r w:rsidR="009A3D9B">
          <w:rPr>
            <w:noProof/>
            <w:webHidden/>
          </w:rPr>
          <w:instrText xml:space="preserve"> PAGEREF _Toc406062717 \h </w:instrText>
        </w:r>
        <w:r w:rsidR="009A3D9B">
          <w:rPr>
            <w:noProof/>
            <w:webHidden/>
          </w:rPr>
        </w:r>
        <w:r w:rsidR="009A3D9B">
          <w:rPr>
            <w:noProof/>
            <w:webHidden/>
          </w:rPr>
          <w:fldChar w:fldCharType="separate"/>
        </w:r>
        <w:r>
          <w:rPr>
            <w:noProof/>
            <w:webHidden/>
          </w:rPr>
          <w:t>6</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18" w:history="1">
        <w:r w:rsidR="009A3D9B" w:rsidRPr="00623039">
          <w:rPr>
            <w:rStyle w:val="a8"/>
            <w:noProof/>
          </w:rPr>
          <w:t>Внесение изменений в извещение о проведении запроса котировок</w:t>
        </w:r>
        <w:r w:rsidR="009A3D9B">
          <w:rPr>
            <w:noProof/>
            <w:webHidden/>
          </w:rPr>
          <w:tab/>
        </w:r>
        <w:r w:rsidR="009A3D9B">
          <w:rPr>
            <w:noProof/>
            <w:webHidden/>
          </w:rPr>
          <w:fldChar w:fldCharType="begin"/>
        </w:r>
        <w:r w:rsidR="009A3D9B">
          <w:rPr>
            <w:noProof/>
            <w:webHidden/>
          </w:rPr>
          <w:instrText xml:space="preserve"> PAGEREF _Toc406062718 \h </w:instrText>
        </w:r>
        <w:r w:rsidR="009A3D9B">
          <w:rPr>
            <w:noProof/>
            <w:webHidden/>
          </w:rPr>
        </w:r>
        <w:r w:rsidR="009A3D9B">
          <w:rPr>
            <w:noProof/>
            <w:webHidden/>
          </w:rPr>
          <w:fldChar w:fldCharType="separate"/>
        </w:r>
        <w:r>
          <w:rPr>
            <w:noProof/>
            <w:webHidden/>
          </w:rPr>
          <w:t>6</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19" w:history="1">
        <w:r w:rsidR="009A3D9B" w:rsidRPr="00623039">
          <w:rPr>
            <w:rStyle w:val="a8"/>
            <w:noProof/>
          </w:rPr>
          <w:t>4.</w:t>
        </w:r>
        <w:r w:rsidR="009A3D9B" w:rsidRPr="008425B2">
          <w:rPr>
            <w:rFonts w:ascii="Calibri" w:hAnsi="Calibri"/>
            <w:noProof/>
            <w:sz w:val="22"/>
            <w:szCs w:val="22"/>
          </w:rPr>
          <w:tab/>
        </w:r>
        <w:r w:rsidR="009A3D9B" w:rsidRPr="009A3D9B">
          <w:rPr>
            <w:rStyle w:val="a8"/>
            <w:caps/>
            <w:noProof/>
          </w:rPr>
          <w:t>Требования к участникам закупки</w:t>
        </w:r>
        <w:r w:rsidR="009A3D9B">
          <w:rPr>
            <w:noProof/>
            <w:webHidden/>
          </w:rPr>
          <w:tab/>
        </w:r>
        <w:r w:rsidR="009A3D9B">
          <w:rPr>
            <w:noProof/>
            <w:webHidden/>
          </w:rPr>
          <w:fldChar w:fldCharType="begin"/>
        </w:r>
        <w:r w:rsidR="009A3D9B">
          <w:rPr>
            <w:noProof/>
            <w:webHidden/>
          </w:rPr>
          <w:instrText xml:space="preserve"> PAGEREF _Toc406062719 \h </w:instrText>
        </w:r>
        <w:r w:rsidR="009A3D9B">
          <w:rPr>
            <w:noProof/>
            <w:webHidden/>
          </w:rPr>
        </w:r>
        <w:r w:rsidR="009A3D9B">
          <w:rPr>
            <w:noProof/>
            <w:webHidden/>
          </w:rPr>
          <w:fldChar w:fldCharType="separate"/>
        </w:r>
        <w:r>
          <w:rPr>
            <w:noProof/>
            <w:webHidden/>
          </w:rPr>
          <w:t>7</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20" w:history="1">
        <w:r w:rsidR="009A3D9B" w:rsidRPr="00623039">
          <w:rPr>
            <w:rStyle w:val="a8"/>
            <w:noProof/>
          </w:rPr>
          <w:t>5.</w:t>
        </w:r>
        <w:r w:rsidR="009A3D9B" w:rsidRPr="008425B2">
          <w:rPr>
            <w:rFonts w:ascii="Calibri" w:hAnsi="Calibri"/>
            <w:noProof/>
            <w:sz w:val="22"/>
            <w:szCs w:val="22"/>
          </w:rPr>
          <w:tab/>
        </w:r>
        <w:r w:rsidR="009A3D9B" w:rsidRPr="009A3D9B">
          <w:rPr>
            <w:rStyle w:val="a8"/>
            <w:caps/>
            <w:noProof/>
          </w:rPr>
          <w:t>Подача заявки на участие в закупке</w:t>
        </w:r>
        <w:r w:rsidR="009A3D9B">
          <w:rPr>
            <w:noProof/>
            <w:webHidden/>
          </w:rPr>
          <w:tab/>
        </w:r>
        <w:r w:rsidR="009A3D9B">
          <w:rPr>
            <w:noProof/>
            <w:webHidden/>
          </w:rPr>
          <w:fldChar w:fldCharType="begin"/>
        </w:r>
        <w:r w:rsidR="009A3D9B">
          <w:rPr>
            <w:noProof/>
            <w:webHidden/>
          </w:rPr>
          <w:instrText xml:space="preserve"> PAGEREF _Toc406062720 \h </w:instrText>
        </w:r>
        <w:r w:rsidR="009A3D9B">
          <w:rPr>
            <w:noProof/>
            <w:webHidden/>
          </w:rPr>
        </w:r>
        <w:r w:rsidR="009A3D9B">
          <w:rPr>
            <w:noProof/>
            <w:webHidden/>
          </w:rPr>
          <w:fldChar w:fldCharType="separate"/>
        </w:r>
        <w:r>
          <w:rPr>
            <w:noProof/>
            <w:webHidden/>
          </w:rPr>
          <w:t>8</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21" w:history="1">
        <w:r w:rsidR="009A3D9B" w:rsidRPr="00623039">
          <w:rPr>
            <w:rStyle w:val="a8"/>
            <w:noProof/>
          </w:rPr>
          <w:t>Порядок подачи котировочных заявок</w:t>
        </w:r>
        <w:r w:rsidR="009A3D9B">
          <w:rPr>
            <w:noProof/>
            <w:webHidden/>
          </w:rPr>
          <w:tab/>
        </w:r>
        <w:r w:rsidR="009A3D9B">
          <w:rPr>
            <w:noProof/>
            <w:webHidden/>
          </w:rPr>
          <w:fldChar w:fldCharType="begin"/>
        </w:r>
        <w:r w:rsidR="009A3D9B">
          <w:rPr>
            <w:noProof/>
            <w:webHidden/>
          </w:rPr>
          <w:instrText xml:space="preserve"> PAGEREF _Toc406062721 \h </w:instrText>
        </w:r>
        <w:r w:rsidR="009A3D9B">
          <w:rPr>
            <w:noProof/>
            <w:webHidden/>
          </w:rPr>
        </w:r>
        <w:r w:rsidR="009A3D9B">
          <w:rPr>
            <w:noProof/>
            <w:webHidden/>
          </w:rPr>
          <w:fldChar w:fldCharType="separate"/>
        </w:r>
        <w:r>
          <w:rPr>
            <w:noProof/>
            <w:webHidden/>
          </w:rPr>
          <w:t>8</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22" w:history="1">
        <w:r w:rsidR="009A3D9B" w:rsidRPr="00623039">
          <w:rPr>
            <w:rStyle w:val="a8"/>
            <w:noProof/>
          </w:rPr>
          <w:t>Форма заявки на участие в закупке способом запроса котировок и требования, предъявляемые к ее оформлению</w:t>
        </w:r>
        <w:r w:rsidR="009A3D9B">
          <w:rPr>
            <w:noProof/>
            <w:webHidden/>
          </w:rPr>
          <w:tab/>
        </w:r>
        <w:r w:rsidR="009A3D9B">
          <w:rPr>
            <w:noProof/>
            <w:webHidden/>
          </w:rPr>
          <w:fldChar w:fldCharType="begin"/>
        </w:r>
        <w:r w:rsidR="009A3D9B">
          <w:rPr>
            <w:noProof/>
            <w:webHidden/>
          </w:rPr>
          <w:instrText xml:space="preserve"> PAGEREF _Toc406062722 \h </w:instrText>
        </w:r>
        <w:r w:rsidR="009A3D9B">
          <w:rPr>
            <w:noProof/>
            <w:webHidden/>
          </w:rPr>
        </w:r>
        <w:r w:rsidR="009A3D9B">
          <w:rPr>
            <w:noProof/>
            <w:webHidden/>
          </w:rPr>
          <w:fldChar w:fldCharType="separate"/>
        </w:r>
        <w:r>
          <w:rPr>
            <w:noProof/>
            <w:webHidden/>
          </w:rPr>
          <w:t>8</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23" w:history="1">
        <w:r w:rsidR="009A3D9B" w:rsidRPr="00623039">
          <w:rPr>
            <w:rStyle w:val="a8"/>
            <w:noProof/>
          </w:rPr>
          <w:t>Документы, предоставляемые в составе Заявки на участие в закупке способом запроса котировок</w:t>
        </w:r>
        <w:r w:rsidR="009A3D9B">
          <w:rPr>
            <w:noProof/>
            <w:webHidden/>
          </w:rPr>
          <w:tab/>
        </w:r>
        <w:r w:rsidR="009A3D9B">
          <w:rPr>
            <w:noProof/>
            <w:webHidden/>
          </w:rPr>
          <w:fldChar w:fldCharType="begin"/>
        </w:r>
        <w:r w:rsidR="009A3D9B">
          <w:rPr>
            <w:noProof/>
            <w:webHidden/>
          </w:rPr>
          <w:instrText xml:space="preserve"> PAGEREF _Toc406062723 \h </w:instrText>
        </w:r>
        <w:r w:rsidR="009A3D9B">
          <w:rPr>
            <w:noProof/>
            <w:webHidden/>
          </w:rPr>
        </w:r>
        <w:r w:rsidR="009A3D9B">
          <w:rPr>
            <w:noProof/>
            <w:webHidden/>
          </w:rPr>
          <w:fldChar w:fldCharType="separate"/>
        </w:r>
        <w:r>
          <w:rPr>
            <w:noProof/>
            <w:webHidden/>
          </w:rPr>
          <w:t>8</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24" w:history="1">
        <w:r w:rsidR="009A3D9B" w:rsidRPr="00623039">
          <w:rPr>
            <w:rStyle w:val="a8"/>
            <w:noProof/>
          </w:rPr>
          <w:t>Срок подачи заявок, отзыва заявок, внесение изменений в заявки на участие в закупке способом запроса котировок</w:t>
        </w:r>
        <w:r w:rsidR="009A3D9B">
          <w:rPr>
            <w:noProof/>
            <w:webHidden/>
          </w:rPr>
          <w:tab/>
        </w:r>
        <w:r w:rsidR="009A3D9B">
          <w:rPr>
            <w:noProof/>
            <w:webHidden/>
          </w:rPr>
          <w:fldChar w:fldCharType="begin"/>
        </w:r>
        <w:r w:rsidR="009A3D9B">
          <w:rPr>
            <w:noProof/>
            <w:webHidden/>
          </w:rPr>
          <w:instrText xml:space="preserve"> PAGEREF _Toc406062724 \h </w:instrText>
        </w:r>
        <w:r w:rsidR="009A3D9B">
          <w:rPr>
            <w:noProof/>
            <w:webHidden/>
          </w:rPr>
        </w:r>
        <w:r w:rsidR="009A3D9B">
          <w:rPr>
            <w:noProof/>
            <w:webHidden/>
          </w:rPr>
          <w:fldChar w:fldCharType="separate"/>
        </w:r>
        <w:r>
          <w:rPr>
            <w:noProof/>
            <w:webHidden/>
          </w:rPr>
          <w:t>9</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25" w:history="1">
        <w:r w:rsidR="009A3D9B" w:rsidRPr="00623039">
          <w:rPr>
            <w:rStyle w:val="a8"/>
            <w:noProof/>
          </w:rPr>
          <w:t>Место подачи заявок на участие в закупке</w:t>
        </w:r>
        <w:r w:rsidR="009A3D9B">
          <w:rPr>
            <w:noProof/>
            <w:webHidden/>
          </w:rPr>
          <w:tab/>
        </w:r>
        <w:r w:rsidR="009A3D9B">
          <w:rPr>
            <w:noProof/>
            <w:webHidden/>
          </w:rPr>
          <w:fldChar w:fldCharType="begin"/>
        </w:r>
        <w:r w:rsidR="009A3D9B">
          <w:rPr>
            <w:noProof/>
            <w:webHidden/>
          </w:rPr>
          <w:instrText xml:space="preserve"> PAGEREF _Toc406062725 \h </w:instrText>
        </w:r>
        <w:r w:rsidR="009A3D9B">
          <w:rPr>
            <w:noProof/>
            <w:webHidden/>
          </w:rPr>
        </w:r>
        <w:r w:rsidR="009A3D9B">
          <w:rPr>
            <w:noProof/>
            <w:webHidden/>
          </w:rPr>
          <w:fldChar w:fldCharType="separate"/>
        </w:r>
        <w:r>
          <w:rPr>
            <w:noProof/>
            <w:webHidden/>
          </w:rPr>
          <w:t>9</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26" w:history="1">
        <w:r w:rsidR="009A3D9B" w:rsidRPr="00623039">
          <w:rPr>
            <w:rStyle w:val="a8"/>
            <w:noProof/>
          </w:rPr>
          <w:t>Форма, порядок, даты начала и окончания предоставления участникам закупки разъяснений положений документации</w:t>
        </w:r>
        <w:r w:rsidR="009A3D9B">
          <w:rPr>
            <w:noProof/>
            <w:webHidden/>
          </w:rPr>
          <w:tab/>
        </w:r>
        <w:r w:rsidR="009A3D9B">
          <w:rPr>
            <w:noProof/>
            <w:webHidden/>
          </w:rPr>
          <w:fldChar w:fldCharType="begin"/>
        </w:r>
        <w:r w:rsidR="009A3D9B">
          <w:rPr>
            <w:noProof/>
            <w:webHidden/>
          </w:rPr>
          <w:instrText xml:space="preserve"> PAGEREF _Toc406062726 \h </w:instrText>
        </w:r>
        <w:r w:rsidR="009A3D9B">
          <w:rPr>
            <w:noProof/>
            <w:webHidden/>
          </w:rPr>
        </w:r>
        <w:r w:rsidR="009A3D9B">
          <w:rPr>
            <w:noProof/>
            <w:webHidden/>
          </w:rPr>
          <w:fldChar w:fldCharType="separate"/>
        </w:r>
        <w:r>
          <w:rPr>
            <w:noProof/>
            <w:webHidden/>
          </w:rPr>
          <w:t>9</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27" w:history="1">
        <w:r w:rsidR="009A3D9B" w:rsidRPr="00623039">
          <w:rPr>
            <w:rStyle w:val="a8"/>
            <w:noProof/>
          </w:rPr>
          <w:t>6.</w:t>
        </w:r>
        <w:r w:rsidR="009A3D9B" w:rsidRPr="008425B2">
          <w:rPr>
            <w:rFonts w:ascii="Calibri" w:hAnsi="Calibri"/>
            <w:noProof/>
            <w:sz w:val="22"/>
            <w:szCs w:val="22"/>
          </w:rPr>
          <w:tab/>
        </w:r>
        <w:r w:rsidR="009A3D9B" w:rsidRPr="009A3D9B">
          <w:rPr>
            <w:rStyle w:val="a8"/>
            <w:caps/>
            <w:noProof/>
          </w:rPr>
          <w:t>Определение победителя закупки</w:t>
        </w:r>
        <w:r w:rsidR="009A3D9B">
          <w:rPr>
            <w:noProof/>
            <w:webHidden/>
          </w:rPr>
          <w:tab/>
        </w:r>
        <w:r w:rsidR="009A3D9B">
          <w:rPr>
            <w:noProof/>
            <w:webHidden/>
          </w:rPr>
          <w:fldChar w:fldCharType="begin"/>
        </w:r>
        <w:r w:rsidR="009A3D9B">
          <w:rPr>
            <w:noProof/>
            <w:webHidden/>
          </w:rPr>
          <w:instrText xml:space="preserve"> PAGEREF _Toc406062727 \h </w:instrText>
        </w:r>
        <w:r w:rsidR="009A3D9B">
          <w:rPr>
            <w:noProof/>
            <w:webHidden/>
          </w:rPr>
        </w:r>
        <w:r w:rsidR="009A3D9B">
          <w:rPr>
            <w:noProof/>
            <w:webHidden/>
          </w:rPr>
          <w:fldChar w:fldCharType="separate"/>
        </w:r>
        <w:r>
          <w:rPr>
            <w:noProof/>
            <w:webHidden/>
          </w:rPr>
          <w:t>10</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28" w:history="1">
        <w:r w:rsidR="009A3D9B" w:rsidRPr="00623039">
          <w:rPr>
            <w:rStyle w:val="a8"/>
            <w:noProof/>
          </w:rPr>
          <w:t>Дата, время и место вскрытия конвертов с заявками на участие в запросе котировок</w:t>
        </w:r>
        <w:r w:rsidR="009A3D9B">
          <w:rPr>
            <w:noProof/>
            <w:webHidden/>
          </w:rPr>
          <w:tab/>
        </w:r>
        <w:r w:rsidR="009A3D9B">
          <w:rPr>
            <w:noProof/>
            <w:webHidden/>
          </w:rPr>
          <w:fldChar w:fldCharType="begin"/>
        </w:r>
        <w:r w:rsidR="009A3D9B">
          <w:rPr>
            <w:noProof/>
            <w:webHidden/>
          </w:rPr>
          <w:instrText xml:space="preserve"> PAGEREF _Toc406062728 \h </w:instrText>
        </w:r>
        <w:r w:rsidR="009A3D9B">
          <w:rPr>
            <w:noProof/>
            <w:webHidden/>
          </w:rPr>
        </w:r>
        <w:r w:rsidR="009A3D9B">
          <w:rPr>
            <w:noProof/>
            <w:webHidden/>
          </w:rPr>
          <w:fldChar w:fldCharType="separate"/>
        </w:r>
        <w:r>
          <w:rPr>
            <w:noProof/>
            <w:webHidden/>
          </w:rPr>
          <w:t>10</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29" w:history="1">
        <w:r w:rsidR="009A3D9B" w:rsidRPr="00623039">
          <w:rPr>
            <w:rStyle w:val="a8"/>
            <w:noProof/>
          </w:rPr>
          <w:t>Порядок рассмотрения заявок на участие в запросе котировок</w:t>
        </w:r>
        <w:r w:rsidR="009A3D9B">
          <w:rPr>
            <w:noProof/>
            <w:webHidden/>
          </w:rPr>
          <w:tab/>
        </w:r>
        <w:r w:rsidR="009A3D9B">
          <w:rPr>
            <w:noProof/>
            <w:webHidden/>
          </w:rPr>
          <w:fldChar w:fldCharType="begin"/>
        </w:r>
        <w:r w:rsidR="009A3D9B">
          <w:rPr>
            <w:noProof/>
            <w:webHidden/>
          </w:rPr>
          <w:instrText xml:space="preserve"> PAGEREF _Toc406062729 \h </w:instrText>
        </w:r>
        <w:r w:rsidR="009A3D9B">
          <w:rPr>
            <w:noProof/>
            <w:webHidden/>
          </w:rPr>
        </w:r>
        <w:r w:rsidR="009A3D9B">
          <w:rPr>
            <w:noProof/>
            <w:webHidden/>
          </w:rPr>
          <w:fldChar w:fldCharType="separate"/>
        </w:r>
        <w:r>
          <w:rPr>
            <w:noProof/>
            <w:webHidden/>
          </w:rPr>
          <w:t>10</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30" w:history="1">
        <w:r w:rsidR="009A3D9B" w:rsidRPr="00623039">
          <w:rPr>
            <w:rStyle w:val="a8"/>
            <w:noProof/>
          </w:rPr>
          <w:t>Место и дата подведения итогов</w:t>
        </w:r>
        <w:r w:rsidR="009A3D9B">
          <w:rPr>
            <w:noProof/>
            <w:webHidden/>
          </w:rPr>
          <w:tab/>
        </w:r>
        <w:r w:rsidR="009A3D9B">
          <w:rPr>
            <w:noProof/>
            <w:webHidden/>
          </w:rPr>
          <w:fldChar w:fldCharType="begin"/>
        </w:r>
        <w:r w:rsidR="009A3D9B">
          <w:rPr>
            <w:noProof/>
            <w:webHidden/>
          </w:rPr>
          <w:instrText xml:space="preserve"> PAGEREF _Toc406062730 \h </w:instrText>
        </w:r>
        <w:r w:rsidR="009A3D9B">
          <w:rPr>
            <w:noProof/>
            <w:webHidden/>
          </w:rPr>
        </w:r>
        <w:r w:rsidR="009A3D9B">
          <w:rPr>
            <w:noProof/>
            <w:webHidden/>
          </w:rPr>
          <w:fldChar w:fldCharType="separate"/>
        </w:r>
        <w:r>
          <w:rPr>
            <w:noProof/>
            <w:webHidden/>
          </w:rPr>
          <w:t>10</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31" w:history="1">
        <w:r w:rsidR="009A3D9B" w:rsidRPr="00623039">
          <w:rPr>
            <w:rStyle w:val="a8"/>
            <w:noProof/>
          </w:rPr>
          <w:t>Отказ участнику закупки в допуске к участию в закупке</w:t>
        </w:r>
        <w:r w:rsidR="009A3D9B">
          <w:rPr>
            <w:noProof/>
            <w:webHidden/>
          </w:rPr>
          <w:tab/>
        </w:r>
        <w:r w:rsidR="009A3D9B">
          <w:rPr>
            <w:noProof/>
            <w:webHidden/>
          </w:rPr>
          <w:fldChar w:fldCharType="begin"/>
        </w:r>
        <w:r w:rsidR="009A3D9B">
          <w:rPr>
            <w:noProof/>
            <w:webHidden/>
          </w:rPr>
          <w:instrText xml:space="preserve"> PAGEREF _Toc406062731 \h </w:instrText>
        </w:r>
        <w:r w:rsidR="009A3D9B">
          <w:rPr>
            <w:noProof/>
            <w:webHidden/>
          </w:rPr>
        </w:r>
        <w:r w:rsidR="009A3D9B">
          <w:rPr>
            <w:noProof/>
            <w:webHidden/>
          </w:rPr>
          <w:fldChar w:fldCharType="separate"/>
        </w:r>
        <w:r>
          <w:rPr>
            <w:noProof/>
            <w:webHidden/>
          </w:rPr>
          <w:t>10</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32" w:history="1">
        <w:r w:rsidR="009A3D9B" w:rsidRPr="00623039">
          <w:rPr>
            <w:rStyle w:val="a8"/>
            <w:noProof/>
          </w:rPr>
          <w:t>Результат оценки и сопоставления заявок на участие в закупке</w:t>
        </w:r>
        <w:r w:rsidR="009A3D9B">
          <w:rPr>
            <w:noProof/>
            <w:webHidden/>
          </w:rPr>
          <w:tab/>
        </w:r>
        <w:r w:rsidR="009A3D9B">
          <w:rPr>
            <w:noProof/>
            <w:webHidden/>
          </w:rPr>
          <w:fldChar w:fldCharType="begin"/>
        </w:r>
        <w:r w:rsidR="009A3D9B">
          <w:rPr>
            <w:noProof/>
            <w:webHidden/>
          </w:rPr>
          <w:instrText xml:space="preserve"> PAGEREF _Toc406062732 \h </w:instrText>
        </w:r>
        <w:r w:rsidR="009A3D9B">
          <w:rPr>
            <w:noProof/>
            <w:webHidden/>
          </w:rPr>
        </w:r>
        <w:r w:rsidR="009A3D9B">
          <w:rPr>
            <w:noProof/>
            <w:webHidden/>
          </w:rPr>
          <w:fldChar w:fldCharType="separate"/>
        </w:r>
        <w:r>
          <w:rPr>
            <w:noProof/>
            <w:webHidden/>
          </w:rPr>
          <w:t>10</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33" w:history="1">
        <w:r w:rsidR="009A3D9B" w:rsidRPr="00623039">
          <w:rPr>
            <w:rStyle w:val="a8"/>
            <w:noProof/>
          </w:rPr>
          <w:t>7.</w:t>
        </w:r>
        <w:r w:rsidR="009A3D9B" w:rsidRPr="008425B2">
          <w:rPr>
            <w:rFonts w:ascii="Calibri" w:hAnsi="Calibri"/>
            <w:noProof/>
            <w:sz w:val="22"/>
            <w:szCs w:val="22"/>
          </w:rPr>
          <w:tab/>
        </w:r>
        <w:r w:rsidR="009A3D9B" w:rsidRPr="009A3D9B">
          <w:rPr>
            <w:rStyle w:val="a8"/>
            <w:caps/>
            <w:noProof/>
          </w:rPr>
          <w:t>Отклонение заявок с демпинговой ценой</w:t>
        </w:r>
        <w:r w:rsidR="009A3D9B">
          <w:rPr>
            <w:noProof/>
            <w:webHidden/>
          </w:rPr>
          <w:tab/>
        </w:r>
        <w:r w:rsidR="009A3D9B">
          <w:rPr>
            <w:noProof/>
            <w:webHidden/>
          </w:rPr>
          <w:fldChar w:fldCharType="begin"/>
        </w:r>
        <w:r w:rsidR="009A3D9B">
          <w:rPr>
            <w:noProof/>
            <w:webHidden/>
          </w:rPr>
          <w:instrText xml:space="preserve"> PAGEREF _Toc406062733 \h </w:instrText>
        </w:r>
        <w:r w:rsidR="009A3D9B">
          <w:rPr>
            <w:noProof/>
            <w:webHidden/>
          </w:rPr>
        </w:r>
        <w:r w:rsidR="009A3D9B">
          <w:rPr>
            <w:noProof/>
            <w:webHidden/>
          </w:rPr>
          <w:fldChar w:fldCharType="separate"/>
        </w:r>
        <w:r>
          <w:rPr>
            <w:noProof/>
            <w:webHidden/>
          </w:rPr>
          <w:t>10</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34" w:history="1">
        <w:r w:rsidR="009A3D9B" w:rsidRPr="00623039">
          <w:rPr>
            <w:rStyle w:val="a8"/>
            <w:noProof/>
          </w:rPr>
          <w:t>8.</w:t>
        </w:r>
        <w:r w:rsidR="009A3D9B" w:rsidRPr="008425B2">
          <w:rPr>
            <w:rFonts w:ascii="Calibri" w:hAnsi="Calibri"/>
            <w:noProof/>
            <w:sz w:val="22"/>
            <w:szCs w:val="22"/>
          </w:rPr>
          <w:tab/>
        </w:r>
        <w:r w:rsidR="009A3D9B" w:rsidRPr="009A3D9B">
          <w:rPr>
            <w:rStyle w:val="a8"/>
            <w:caps/>
            <w:noProof/>
          </w:rPr>
          <w:t>порядок заключения договора</w:t>
        </w:r>
        <w:r w:rsidR="009A3D9B">
          <w:rPr>
            <w:noProof/>
            <w:webHidden/>
          </w:rPr>
          <w:tab/>
        </w:r>
        <w:r w:rsidR="009A3D9B">
          <w:rPr>
            <w:noProof/>
            <w:webHidden/>
          </w:rPr>
          <w:fldChar w:fldCharType="begin"/>
        </w:r>
        <w:r w:rsidR="009A3D9B">
          <w:rPr>
            <w:noProof/>
            <w:webHidden/>
          </w:rPr>
          <w:instrText xml:space="preserve"> PAGEREF _Toc406062734 \h </w:instrText>
        </w:r>
        <w:r w:rsidR="009A3D9B">
          <w:rPr>
            <w:noProof/>
            <w:webHidden/>
          </w:rPr>
        </w:r>
        <w:r w:rsidR="009A3D9B">
          <w:rPr>
            <w:noProof/>
            <w:webHidden/>
          </w:rPr>
          <w:fldChar w:fldCharType="separate"/>
        </w:r>
        <w:r>
          <w:rPr>
            <w:noProof/>
            <w:webHidden/>
          </w:rPr>
          <w:t>11</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35" w:history="1">
        <w:r w:rsidR="009A3D9B" w:rsidRPr="00623039">
          <w:rPr>
            <w:rStyle w:val="a8"/>
            <w:noProof/>
          </w:rPr>
          <w:t>Срок заключения договора</w:t>
        </w:r>
        <w:r w:rsidR="009A3D9B">
          <w:rPr>
            <w:noProof/>
            <w:webHidden/>
          </w:rPr>
          <w:tab/>
        </w:r>
        <w:r w:rsidR="009A3D9B">
          <w:rPr>
            <w:noProof/>
            <w:webHidden/>
          </w:rPr>
          <w:fldChar w:fldCharType="begin"/>
        </w:r>
        <w:r w:rsidR="009A3D9B">
          <w:rPr>
            <w:noProof/>
            <w:webHidden/>
          </w:rPr>
          <w:instrText xml:space="preserve"> PAGEREF _Toc406062735 \h </w:instrText>
        </w:r>
        <w:r w:rsidR="009A3D9B">
          <w:rPr>
            <w:noProof/>
            <w:webHidden/>
          </w:rPr>
        </w:r>
        <w:r w:rsidR="009A3D9B">
          <w:rPr>
            <w:noProof/>
            <w:webHidden/>
          </w:rPr>
          <w:fldChar w:fldCharType="separate"/>
        </w:r>
        <w:r>
          <w:rPr>
            <w:noProof/>
            <w:webHidden/>
          </w:rPr>
          <w:t>11</w:t>
        </w:r>
        <w:r w:rsidR="009A3D9B">
          <w:rPr>
            <w:noProof/>
            <w:webHidden/>
          </w:rPr>
          <w:fldChar w:fldCharType="end"/>
        </w:r>
      </w:hyperlink>
    </w:p>
    <w:p w:rsidR="009A3D9B" w:rsidRPr="008425B2" w:rsidRDefault="009E3CBB">
      <w:pPr>
        <w:pStyle w:val="3a"/>
        <w:rPr>
          <w:rFonts w:ascii="Calibri" w:hAnsi="Calibri"/>
          <w:noProof/>
          <w:sz w:val="22"/>
          <w:szCs w:val="22"/>
        </w:rPr>
      </w:pPr>
      <w:hyperlink w:anchor="_Toc406062736" w:history="1">
        <w:r w:rsidR="009A3D9B" w:rsidRPr="00623039">
          <w:rPr>
            <w:rStyle w:val="a8"/>
            <w:noProof/>
          </w:rPr>
          <w:t>Внесение изменений в договор</w:t>
        </w:r>
        <w:r w:rsidR="009A3D9B">
          <w:rPr>
            <w:noProof/>
            <w:webHidden/>
          </w:rPr>
          <w:tab/>
        </w:r>
        <w:r w:rsidR="009A3D9B">
          <w:rPr>
            <w:noProof/>
            <w:webHidden/>
          </w:rPr>
          <w:fldChar w:fldCharType="begin"/>
        </w:r>
        <w:r w:rsidR="009A3D9B">
          <w:rPr>
            <w:noProof/>
            <w:webHidden/>
          </w:rPr>
          <w:instrText xml:space="preserve"> PAGEREF _Toc406062736 \h </w:instrText>
        </w:r>
        <w:r w:rsidR="009A3D9B">
          <w:rPr>
            <w:noProof/>
            <w:webHidden/>
          </w:rPr>
        </w:r>
        <w:r w:rsidR="009A3D9B">
          <w:rPr>
            <w:noProof/>
            <w:webHidden/>
          </w:rPr>
          <w:fldChar w:fldCharType="separate"/>
        </w:r>
        <w:r>
          <w:rPr>
            <w:noProof/>
            <w:webHidden/>
          </w:rPr>
          <w:t>11</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37" w:history="1">
        <w:r w:rsidR="009A3D9B" w:rsidRPr="00623039">
          <w:rPr>
            <w:rStyle w:val="a8"/>
            <w:noProof/>
          </w:rPr>
          <w:t>9.</w:t>
        </w:r>
        <w:r w:rsidR="009A3D9B" w:rsidRPr="008425B2">
          <w:rPr>
            <w:rFonts w:ascii="Calibri" w:hAnsi="Calibri"/>
            <w:noProof/>
            <w:sz w:val="22"/>
            <w:szCs w:val="22"/>
          </w:rPr>
          <w:tab/>
        </w:r>
        <w:r w:rsidR="009A3D9B" w:rsidRPr="009A3D9B">
          <w:rPr>
            <w:rStyle w:val="a8"/>
            <w:caps/>
            <w:noProof/>
          </w:rPr>
          <w:t>Проект договора</w:t>
        </w:r>
        <w:r w:rsidR="009A3D9B">
          <w:rPr>
            <w:noProof/>
            <w:webHidden/>
          </w:rPr>
          <w:tab/>
        </w:r>
        <w:r w:rsidR="009A3D9B">
          <w:rPr>
            <w:noProof/>
            <w:webHidden/>
          </w:rPr>
          <w:fldChar w:fldCharType="begin"/>
        </w:r>
        <w:r w:rsidR="009A3D9B">
          <w:rPr>
            <w:noProof/>
            <w:webHidden/>
          </w:rPr>
          <w:instrText xml:space="preserve"> PAGEREF _Toc406062737 \h </w:instrText>
        </w:r>
        <w:r w:rsidR="009A3D9B">
          <w:rPr>
            <w:noProof/>
            <w:webHidden/>
          </w:rPr>
        </w:r>
        <w:r w:rsidR="009A3D9B">
          <w:rPr>
            <w:noProof/>
            <w:webHidden/>
          </w:rPr>
          <w:fldChar w:fldCharType="separate"/>
        </w:r>
        <w:r>
          <w:rPr>
            <w:noProof/>
            <w:webHidden/>
          </w:rPr>
          <w:t>12</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38" w:history="1">
        <w:r w:rsidR="009A3D9B" w:rsidRPr="00623039">
          <w:rPr>
            <w:rStyle w:val="a8"/>
            <w:noProof/>
          </w:rPr>
          <w:t>10.</w:t>
        </w:r>
        <w:r w:rsidR="009A3D9B" w:rsidRPr="008425B2">
          <w:rPr>
            <w:rFonts w:ascii="Calibri" w:hAnsi="Calibri"/>
            <w:noProof/>
            <w:sz w:val="22"/>
            <w:szCs w:val="22"/>
          </w:rPr>
          <w:tab/>
        </w:r>
        <w:r w:rsidR="009A3D9B" w:rsidRPr="00623039">
          <w:rPr>
            <w:rStyle w:val="a8"/>
            <w:noProof/>
          </w:rPr>
          <w:t>ФОРМА ЗАЯВКИ</w:t>
        </w:r>
        <w:r w:rsidR="009A3D9B">
          <w:rPr>
            <w:noProof/>
            <w:webHidden/>
          </w:rPr>
          <w:tab/>
        </w:r>
        <w:r w:rsidR="009A3D9B">
          <w:rPr>
            <w:noProof/>
            <w:webHidden/>
          </w:rPr>
          <w:fldChar w:fldCharType="begin"/>
        </w:r>
        <w:r w:rsidR="009A3D9B">
          <w:rPr>
            <w:noProof/>
            <w:webHidden/>
          </w:rPr>
          <w:instrText xml:space="preserve"> PAGEREF _Toc406062738 \h </w:instrText>
        </w:r>
        <w:r w:rsidR="009A3D9B">
          <w:rPr>
            <w:noProof/>
            <w:webHidden/>
          </w:rPr>
        </w:r>
        <w:r w:rsidR="009A3D9B">
          <w:rPr>
            <w:noProof/>
            <w:webHidden/>
          </w:rPr>
          <w:fldChar w:fldCharType="separate"/>
        </w:r>
        <w:r>
          <w:rPr>
            <w:noProof/>
            <w:webHidden/>
          </w:rPr>
          <w:t>17</w:t>
        </w:r>
        <w:r w:rsidR="009A3D9B">
          <w:rPr>
            <w:noProof/>
            <w:webHidden/>
          </w:rPr>
          <w:fldChar w:fldCharType="end"/>
        </w:r>
      </w:hyperlink>
    </w:p>
    <w:p w:rsidR="009A3D9B" w:rsidRPr="008425B2" w:rsidRDefault="009E3CBB">
      <w:pPr>
        <w:pStyle w:val="2e"/>
        <w:rPr>
          <w:rFonts w:ascii="Calibri" w:hAnsi="Calibri"/>
          <w:noProof/>
          <w:sz w:val="22"/>
          <w:szCs w:val="22"/>
        </w:rPr>
      </w:pPr>
      <w:hyperlink w:anchor="_Toc406062739" w:history="1">
        <w:r w:rsidR="009A3D9B" w:rsidRPr="00623039">
          <w:rPr>
            <w:rStyle w:val="a8"/>
            <w:noProof/>
          </w:rPr>
          <w:t>11.</w:t>
        </w:r>
        <w:r w:rsidR="009A3D9B" w:rsidRPr="008425B2">
          <w:rPr>
            <w:rFonts w:ascii="Calibri" w:hAnsi="Calibri"/>
            <w:noProof/>
            <w:sz w:val="22"/>
            <w:szCs w:val="22"/>
          </w:rPr>
          <w:tab/>
        </w:r>
        <w:r w:rsidR="009A3D9B" w:rsidRPr="00623039">
          <w:rPr>
            <w:rStyle w:val="a8"/>
            <w:noProof/>
          </w:rPr>
          <w:t>ФОРМА ЗАПРОСА О РАЗЪЯСНЕНИИ ПОЛОЖЕНИЙ ДОКУМЕНТАЦИИ</w:t>
        </w:r>
        <w:r w:rsidR="009A3D9B">
          <w:rPr>
            <w:noProof/>
            <w:webHidden/>
          </w:rPr>
          <w:tab/>
        </w:r>
        <w:r w:rsidR="00CA48AC">
          <w:rPr>
            <w:noProof/>
            <w:webHidden/>
          </w:rPr>
          <w:t>19</w:t>
        </w:r>
      </w:hyperlink>
    </w:p>
    <w:p w:rsidR="009A3D9B" w:rsidRPr="008425B2" w:rsidRDefault="009E3CBB">
      <w:pPr>
        <w:pStyle w:val="2e"/>
        <w:rPr>
          <w:rFonts w:ascii="Calibri" w:hAnsi="Calibri"/>
          <w:noProof/>
          <w:sz w:val="22"/>
          <w:szCs w:val="22"/>
        </w:rPr>
      </w:pPr>
      <w:hyperlink w:anchor="_Toc406062740" w:history="1">
        <w:r w:rsidR="009A3D9B" w:rsidRPr="00623039">
          <w:rPr>
            <w:rStyle w:val="a8"/>
            <w:noProof/>
          </w:rPr>
          <w:t>12.</w:t>
        </w:r>
        <w:r w:rsidR="009A3D9B" w:rsidRPr="008425B2">
          <w:rPr>
            <w:rFonts w:ascii="Calibri" w:hAnsi="Calibri"/>
            <w:noProof/>
            <w:sz w:val="22"/>
            <w:szCs w:val="22"/>
          </w:rPr>
          <w:tab/>
        </w:r>
        <w:r w:rsidR="009A3D9B" w:rsidRPr="009A3D9B">
          <w:rPr>
            <w:rStyle w:val="a8"/>
            <w:caps/>
            <w:noProof/>
          </w:rPr>
          <w:t>причины и Последствия признания  закупки несостоявшейся</w:t>
        </w:r>
        <w:r w:rsidR="009A3D9B">
          <w:rPr>
            <w:noProof/>
            <w:webHidden/>
          </w:rPr>
          <w:tab/>
        </w:r>
        <w:r w:rsidR="00CA48AC">
          <w:rPr>
            <w:noProof/>
            <w:webHidden/>
          </w:rPr>
          <w:t>20</w:t>
        </w:r>
      </w:hyperlink>
    </w:p>
    <w:p w:rsidR="001350F4" w:rsidRPr="00A810AA" w:rsidRDefault="00526422" w:rsidP="00A810AA">
      <w:r>
        <w:rPr>
          <w:b/>
          <w:bCs/>
        </w:rPr>
        <w:fldChar w:fldCharType="end"/>
      </w:r>
    </w:p>
    <w:p w:rsidR="001350F4" w:rsidRPr="006B3308" w:rsidRDefault="001350F4" w:rsidP="003C6C34">
      <w:pPr>
        <w:pStyle w:val="20"/>
        <w:ind w:left="0" w:firstLine="0"/>
      </w:pPr>
      <w:bookmarkStart w:id="1" w:name="_Toc127415603"/>
      <w:r>
        <w:br w:type="page"/>
      </w:r>
      <w:bookmarkStart w:id="2" w:name="_Toc406062697"/>
      <w:r w:rsidR="00270A47" w:rsidRPr="006B3308">
        <w:lastRenderedPageBreak/>
        <w:t>ОБЩИЕ ПОЛОЖЕНИЯ</w:t>
      </w:r>
      <w:bookmarkEnd w:id="2"/>
    </w:p>
    <w:p w:rsidR="00BB586E" w:rsidRDefault="008171ED" w:rsidP="00B86C6C">
      <w:pPr>
        <w:pStyle w:val="31"/>
      </w:pPr>
      <w:bookmarkStart w:id="3" w:name="_Toc406062698"/>
      <w:r w:rsidRPr="008577D4">
        <w:t>Нормативно-правовое регулирование</w:t>
      </w:r>
      <w:bookmarkEnd w:id="3"/>
    </w:p>
    <w:p w:rsidR="008171ED" w:rsidRPr="001F4FB5" w:rsidRDefault="008171ED" w:rsidP="00BB586E">
      <w:bookmarkStart w:id="4"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proofErr w:type="spellStart"/>
      <w:r w:rsidR="00794523" w:rsidRPr="00794523">
        <w:rPr>
          <w:b/>
          <w:color w:val="0000FF"/>
        </w:rPr>
        <w:t>миорелаксанта</w:t>
      </w:r>
      <w:proofErr w:type="spellEnd"/>
      <w:r w:rsidR="00794523" w:rsidRPr="00794523">
        <w:rPr>
          <w:b/>
          <w:color w:val="0000FF"/>
        </w:rPr>
        <w:t xml:space="preserve"> смешанного действия</w:t>
      </w:r>
      <w:r w:rsidR="00794523">
        <w:t xml:space="preserve"> (далее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4"/>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B86C6C">
      <w:pPr>
        <w:pStyle w:val="31"/>
      </w:pPr>
      <w:bookmarkStart w:id="5" w:name="_Toc406062699"/>
      <w:r w:rsidRPr="001F4FB5">
        <w:t>Основания для проведения закупки</w:t>
      </w:r>
      <w:bookmarkEnd w:id="5"/>
    </w:p>
    <w:p w:rsidR="008171ED" w:rsidRPr="001F4FB5" w:rsidRDefault="008171ED" w:rsidP="00E80B8E">
      <w:pPr>
        <w:tabs>
          <w:tab w:val="left" w:pos="318"/>
        </w:tabs>
        <w:suppressAutoHyphens/>
        <w:ind w:right="99"/>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EF37DB">
        <w:t>5</w:t>
      </w:r>
      <w:r w:rsidR="00684424" w:rsidRPr="001F4FB5">
        <w:t xml:space="preserve"> год</w:t>
      </w:r>
    </w:p>
    <w:p w:rsidR="002A6A1F" w:rsidRPr="001F4FB5" w:rsidRDefault="002A6A1F" w:rsidP="002A6A1F">
      <w:pPr>
        <w:ind w:firstLine="851"/>
      </w:pPr>
    </w:p>
    <w:p w:rsidR="00BB586E" w:rsidRDefault="002A6A1F" w:rsidP="00B86C6C">
      <w:pPr>
        <w:pStyle w:val="31"/>
      </w:pPr>
      <w:bookmarkStart w:id="6" w:name="_Toc406062700"/>
      <w:r w:rsidRPr="002A6A1F">
        <w:t>Заказчи</w:t>
      </w:r>
      <w:r>
        <w:t>к</w:t>
      </w:r>
      <w:bookmarkEnd w:id="6"/>
    </w:p>
    <w:p w:rsidR="00347B5A" w:rsidRPr="00347B5A" w:rsidRDefault="002A6A1F" w:rsidP="00BB586E">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w:t>
      </w:r>
      <w:proofErr w:type="gramStart"/>
      <w:r w:rsidR="00347B5A" w:rsidRPr="00347B5A">
        <w:t>68  Факс</w:t>
      </w:r>
      <w:proofErr w:type="gramEnd"/>
      <w:r w:rsidR="00347B5A" w:rsidRPr="00347B5A">
        <w:t xml:space="preserve">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B86C6C">
      <w:pPr>
        <w:pStyle w:val="31"/>
      </w:pPr>
      <w:bookmarkStart w:id="7" w:name="_Toc406062701"/>
      <w:r w:rsidRPr="00347B5A">
        <w:t>Контактное лицо</w:t>
      </w:r>
      <w:bookmarkEnd w:id="7"/>
    </w:p>
    <w:p w:rsidR="00347B5A" w:rsidRDefault="00422F2B" w:rsidP="006A5F9C">
      <w:pPr>
        <w:tabs>
          <w:tab w:val="left" w:pos="6040"/>
        </w:tabs>
        <w:spacing w:line="0" w:lineRule="atLeast"/>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proofErr w:type="spellStart"/>
        <w:r w:rsidR="00347B5A" w:rsidRPr="00A55ACD">
          <w:rPr>
            <w:rStyle w:val="a8"/>
            <w:lang w:val="en-US"/>
          </w:rPr>
          <w:t>ru</w:t>
        </w:r>
        <w:proofErr w:type="spellEnd"/>
      </w:hyperlink>
    </w:p>
    <w:p w:rsidR="00822AB5" w:rsidRPr="00822AB5" w:rsidRDefault="00822AB5" w:rsidP="00822AB5">
      <w:pPr>
        <w:tabs>
          <w:tab w:val="left" w:pos="6040"/>
        </w:tabs>
        <w:spacing w:line="0" w:lineRule="atLeast"/>
      </w:pPr>
    </w:p>
    <w:p w:rsidR="00BB586E" w:rsidRDefault="00822AB5" w:rsidP="00B86C6C">
      <w:pPr>
        <w:pStyle w:val="31"/>
      </w:pPr>
      <w:bookmarkStart w:id="8" w:name="_Toc406062702"/>
      <w:r w:rsidRPr="002A6A1F">
        <w:t>Способ закупки</w:t>
      </w:r>
      <w:bookmarkEnd w:id="8"/>
    </w:p>
    <w:p w:rsidR="00822AB5" w:rsidRDefault="000E7791" w:rsidP="000E7791">
      <w:pPr>
        <w:tabs>
          <w:tab w:val="left" w:pos="567"/>
          <w:tab w:val="left" w:pos="851"/>
          <w:tab w:val="left" w:pos="1134"/>
        </w:tabs>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B86C6C">
      <w:pPr>
        <w:pStyle w:val="31"/>
      </w:pPr>
      <w:bookmarkStart w:id="9" w:name="_Toc406062703"/>
      <w:r w:rsidRPr="00347B5A">
        <w:t>Предмет договора</w:t>
      </w:r>
      <w:bookmarkEnd w:id="9"/>
    </w:p>
    <w:p w:rsidR="00347B5A" w:rsidRPr="00B01D6A" w:rsidRDefault="00347B5A" w:rsidP="00BB586E">
      <w:pPr>
        <w:tabs>
          <w:tab w:val="left" w:pos="6040"/>
        </w:tabs>
        <w:spacing w:line="0" w:lineRule="atLeast"/>
      </w:pPr>
      <w:r w:rsidRPr="00C132B3">
        <w:rPr>
          <w:b/>
          <w:color w:val="0000FF"/>
        </w:rPr>
        <w:t xml:space="preserve">Поставка </w:t>
      </w:r>
      <w:proofErr w:type="spellStart"/>
      <w:r w:rsidR="00794523" w:rsidRPr="00794523">
        <w:rPr>
          <w:b/>
          <w:color w:val="0000FF"/>
        </w:rPr>
        <w:t>миорелаксанта</w:t>
      </w:r>
      <w:proofErr w:type="spellEnd"/>
      <w:r w:rsidR="00794523" w:rsidRPr="00794523">
        <w:rPr>
          <w:b/>
          <w:color w:val="0000FF"/>
        </w:rPr>
        <w:t xml:space="preserve"> смешанного действия</w:t>
      </w:r>
      <w:r w:rsidR="00794523" w:rsidRPr="00C132B3">
        <w:rPr>
          <w:b/>
          <w:color w:val="0000FF"/>
        </w:rPr>
        <w:t xml:space="preserve"> </w:t>
      </w:r>
      <w:r w:rsidR="00B01D6A" w:rsidRPr="00B01D6A">
        <w:t>(</w:t>
      </w:r>
      <w:r w:rsidR="00B01D6A">
        <w:t>далее –</w:t>
      </w:r>
      <w:r w:rsidR="00382AB6">
        <w:t xml:space="preserve"> товар</w:t>
      </w:r>
      <w:r w:rsidR="00B01D6A">
        <w:t>)</w:t>
      </w:r>
      <w:r w:rsidR="00C132B3" w:rsidRPr="00B01D6A">
        <w:t>.</w:t>
      </w:r>
    </w:p>
    <w:p w:rsidR="00822AB5" w:rsidRDefault="00822AB5" w:rsidP="00347B5A">
      <w:pPr>
        <w:tabs>
          <w:tab w:val="left" w:pos="6040"/>
        </w:tabs>
        <w:spacing w:line="0" w:lineRule="atLeast"/>
        <w:ind w:firstLine="851"/>
      </w:pPr>
    </w:p>
    <w:p w:rsidR="009F1AE5" w:rsidRPr="009F1AE5" w:rsidRDefault="009F1AE5" w:rsidP="00B86C6C">
      <w:pPr>
        <w:pStyle w:val="31"/>
      </w:pPr>
      <w:bookmarkStart w:id="10" w:name="_Toc406062704"/>
      <w:r w:rsidRPr="009F1AE5">
        <w:t>Место, условия и сроки (периоды) поставки товара</w:t>
      </w:r>
      <w:bookmarkEnd w:id="10"/>
    </w:p>
    <w:p w:rsidR="001F3E5E" w:rsidRPr="001F3E5E" w:rsidRDefault="001F3E5E" w:rsidP="009F1AE5">
      <w:r w:rsidRPr="001F3E5E">
        <w:rPr>
          <w:b/>
        </w:rPr>
        <w:t xml:space="preserve">Место поставки: </w:t>
      </w:r>
      <w:r w:rsidR="00622820" w:rsidRPr="00622820">
        <w:rPr>
          <w:b/>
          <w:color w:val="0000FF"/>
        </w:rPr>
        <w:t>664003,</w:t>
      </w:r>
      <w:r w:rsidR="00622820">
        <w:rPr>
          <w:b/>
        </w:rPr>
        <w:t xml:space="preserve"> </w:t>
      </w:r>
      <w:r w:rsidR="00822AB5" w:rsidRPr="00C132B3">
        <w:rPr>
          <w:b/>
          <w:color w:val="0000FF"/>
        </w:rPr>
        <w:t>г. Иркутск, ул. Фурье, 2 (ГАУЗ «ОЦВК»)</w:t>
      </w:r>
      <w:r w:rsidR="004F15B2" w:rsidRPr="00C132B3">
        <w:rPr>
          <w:b/>
          <w:color w:val="0000FF"/>
        </w:rPr>
        <w:t>.</w:t>
      </w:r>
    </w:p>
    <w:p w:rsidR="00822AB5" w:rsidRPr="001F3E5E" w:rsidRDefault="001F3E5E" w:rsidP="009F1AE5">
      <w:r w:rsidRPr="001F3E5E">
        <w:rPr>
          <w:b/>
        </w:rPr>
        <w:t>Срок поставки товара:</w:t>
      </w:r>
      <w:r w:rsidRPr="001F3E5E">
        <w:t xml:space="preserve"> </w:t>
      </w:r>
      <w:r w:rsidR="00422F2B">
        <w:rPr>
          <w:b/>
          <w:color w:val="0000FF"/>
        </w:rPr>
        <w:t>по заявкам, до  окон</w:t>
      </w:r>
      <w:r w:rsidR="00AD567D">
        <w:rPr>
          <w:b/>
          <w:color w:val="0000FF"/>
        </w:rPr>
        <w:t>чания срока действия договора</w:t>
      </w:r>
      <w:r w:rsidR="002B1161">
        <w:rPr>
          <w:b/>
          <w:color w:val="0000FF"/>
        </w:rPr>
        <w:t>.</w:t>
      </w:r>
    </w:p>
    <w:p w:rsidR="00822AB5" w:rsidRPr="00822AB5" w:rsidRDefault="00822AB5" w:rsidP="00347B5A">
      <w:pPr>
        <w:tabs>
          <w:tab w:val="left" w:pos="6040"/>
        </w:tabs>
        <w:spacing w:line="0" w:lineRule="atLeast"/>
        <w:ind w:firstLine="851"/>
        <w:rPr>
          <w:b/>
        </w:rPr>
      </w:pPr>
    </w:p>
    <w:p w:rsidR="00822AB5" w:rsidRPr="00822AB5" w:rsidRDefault="00822AB5" w:rsidP="00B86C6C">
      <w:pPr>
        <w:pStyle w:val="31"/>
      </w:pPr>
      <w:bookmarkStart w:id="11" w:name="_Toc406062705"/>
      <w:r w:rsidRPr="00822AB5">
        <w:t>Сведения о начальной (максимальной) цене договора (цене лота)</w:t>
      </w:r>
      <w:bookmarkEnd w:id="11"/>
    </w:p>
    <w:p w:rsidR="002A6A1F" w:rsidRPr="00A55ACD" w:rsidRDefault="00EF37DB" w:rsidP="00822AB5">
      <w:pPr>
        <w:rPr>
          <w:b/>
          <w:color w:val="0000FF"/>
        </w:rPr>
      </w:pPr>
      <w:r>
        <w:rPr>
          <w:b/>
          <w:color w:val="0000FF"/>
        </w:rPr>
        <w:t>8</w:t>
      </w:r>
      <w:r w:rsidR="007D2728">
        <w:rPr>
          <w:b/>
          <w:color w:val="0000FF"/>
        </w:rPr>
        <w:t>5</w:t>
      </w:r>
      <w:r>
        <w:rPr>
          <w:b/>
          <w:color w:val="0000FF"/>
        </w:rPr>
        <w:t>0</w:t>
      </w:r>
      <w:r w:rsidR="005D77F8" w:rsidRPr="009B24D6">
        <w:rPr>
          <w:b/>
          <w:color w:val="0000FF"/>
        </w:rPr>
        <w:t xml:space="preserve"> </w:t>
      </w:r>
      <w:r w:rsidR="009B24D6" w:rsidRPr="009B24D6">
        <w:rPr>
          <w:b/>
          <w:color w:val="0000FF"/>
        </w:rPr>
        <w:t>0</w:t>
      </w:r>
      <w:r w:rsidR="00822AB5" w:rsidRPr="009B24D6">
        <w:rPr>
          <w:b/>
          <w:color w:val="0000FF"/>
        </w:rPr>
        <w:t>00 (</w:t>
      </w:r>
      <w:r>
        <w:rPr>
          <w:b/>
          <w:color w:val="0000FF"/>
        </w:rPr>
        <w:t>Восемьсот</w:t>
      </w:r>
      <w:r w:rsidR="007D2728">
        <w:rPr>
          <w:b/>
          <w:color w:val="0000FF"/>
        </w:rPr>
        <w:t xml:space="preserve"> пятьдесят</w:t>
      </w:r>
      <w:r w:rsidR="009B24D6">
        <w:rPr>
          <w:b/>
          <w:color w:val="0000FF"/>
        </w:rPr>
        <w:t xml:space="preserve"> </w:t>
      </w:r>
      <w:r w:rsidR="00822AB5" w:rsidRPr="00A55ACD">
        <w:rPr>
          <w:b/>
          <w:color w:val="0000FF"/>
        </w:rPr>
        <w:t xml:space="preserve">тысяч) </w:t>
      </w:r>
      <w:r w:rsidR="00A92590">
        <w:rPr>
          <w:b/>
          <w:color w:val="0000FF"/>
        </w:rPr>
        <w:t>Российских</w:t>
      </w:r>
      <w:r w:rsidR="00822AB5" w:rsidRPr="00A55ACD">
        <w:rPr>
          <w:b/>
          <w:color w:val="0000FF"/>
        </w:rPr>
        <w:t xml:space="preserve"> рублей 00 копеек</w:t>
      </w:r>
      <w:r w:rsidR="004F15B2" w:rsidRPr="00A55ACD">
        <w:rPr>
          <w:b/>
          <w:color w:val="0000FF"/>
        </w:rPr>
        <w:t>.</w:t>
      </w:r>
    </w:p>
    <w:p w:rsidR="0039774D" w:rsidRPr="00403874" w:rsidRDefault="0039774D" w:rsidP="00822AB5">
      <w:pPr>
        <w:rPr>
          <w:b/>
          <w:color w:val="0033CC"/>
        </w:rPr>
      </w:pPr>
    </w:p>
    <w:p w:rsidR="0039774D" w:rsidRDefault="0039774D" w:rsidP="00B86C6C">
      <w:pPr>
        <w:pStyle w:val="31"/>
      </w:pPr>
      <w:bookmarkStart w:id="12" w:name="_Toc406062706"/>
      <w:r w:rsidRPr="00D82AC3">
        <w:t xml:space="preserve">Сведения о валюте, используемой для формирования цены </w:t>
      </w:r>
      <w:r>
        <w:t>договор</w:t>
      </w:r>
      <w:r w:rsidRPr="00D82AC3">
        <w:t>а и расчетов с поставщиками</w:t>
      </w:r>
      <w:bookmarkEnd w:id="12"/>
    </w:p>
    <w:p w:rsidR="0039774D" w:rsidRPr="00096746" w:rsidRDefault="0039774D" w:rsidP="00822AB5">
      <w:r w:rsidRPr="00096746">
        <w:t>Цена должна быть указана в рублях Российской Федерации.</w:t>
      </w:r>
    </w:p>
    <w:p w:rsidR="00D32738" w:rsidRDefault="00D32738" w:rsidP="00822AB5"/>
    <w:p w:rsidR="00D32738" w:rsidRPr="00B10FC0" w:rsidRDefault="00D32738" w:rsidP="00B86C6C">
      <w:pPr>
        <w:pStyle w:val="31"/>
      </w:pPr>
      <w:bookmarkStart w:id="13" w:name="_Toc406062707"/>
      <w:r w:rsidRPr="00B10FC0">
        <w:t>Сведения о включенны</w:t>
      </w:r>
      <w:r>
        <w:t>х в цену товара расходах</w:t>
      </w:r>
      <w:bookmarkEnd w:id="13"/>
    </w:p>
    <w:p w:rsidR="000E7791" w:rsidRPr="00736850" w:rsidRDefault="000E7791" w:rsidP="000E7791">
      <w:pPr>
        <w:suppressAutoHyphens/>
        <w:autoSpaceDE w:val="0"/>
        <w:autoSpaceDN w:val="0"/>
        <w:adjustRightInd w:val="0"/>
      </w:pPr>
      <w:r w:rsidRPr="00736850">
        <w:t xml:space="preserve">Цена предлагаемой продукции должна быть указана с учетом стоимости тары и упаковки,  затрат на доставку, погрузочно-разгрузочные работы, страхование, уплату таможенных </w:t>
      </w:r>
      <w:r w:rsidRPr="00736850">
        <w:lastRenderedPageBreak/>
        <w:t xml:space="preserve">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B86C6C">
      <w:pPr>
        <w:pStyle w:val="31"/>
      </w:pPr>
      <w:bookmarkStart w:id="14" w:name="_Toc406062708"/>
      <w:r w:rsidRPr="00C45D84">
        <w:t>Источник финансирования</w:t>
      </w:r>
      <w:bookmarkEnd w:id="14"/>
    </w:p>
    <w:p w:rsidR="00C357FB" w:rsidRDefault="004A11CE" w:rsidP="00C357FB">
      <w:r>
        <w:t>С</w:t>
      </w:r>
      <w:r w:rsidRPr="00270A47">
        <w:t>редства ГАУЗ «ОЦВК» от приносящей доход деятельности</w:t>
      </w:r>
      <w:r w:rsidR="004F15B2">
        <w:t>.</w:t>
      </w:r>
    </w:p>
    <w:p w:rsidR="004A11CE" w:rsidRDefault="004A11CE" w:rsidP="00C357FB"/>
    <w:p w:rsidR="004A11CE" w:rsidRDefault="004A11CE" w:rsidP="00B86C6C">
      <w:pPr>
        <w:pStyle w:val="31"/>
      </w:pPr>
      <w:bookmarkStart w:id="15" w:name="_Toc406062709"/>
      <w:r w:rsidRPr="00D82AC3">
        <w:t>Форма, сроки и порядок оплаты поставляемого товара</w:t>
      </w:r>
      <w:bookmarkEnd w:id="15"/>
    </w:p>
    <w:p w:rsidR="004A11CE" w:rsidRPr="00C52BDD" w:rsidRDefault="00C52BDD" w:rsidP="004A11CE">
      <w:r w:rsidRPr="00C52BDD">
        <w:t xml:space="preserve">Оплата производится </w:t>
      </w:r>
      <w:r w:rsidR="0039774D" w:rsidRPr="0039774D">
        <w:t>в рублях Российской Федерации</w:t>
      </w:r>
      <w:r w:rsidR="0039774D">
        <w:rPr>
          <w:sz w:val="20"/>
          <w:szCs w:val="20"/>
        </w:rPr>
        <w:t xml:space="preserve"> </w:t>
      </w:r>
      <w:r w:rsidRPr="00C52BDD">
        <w:t>безналичным платежом в течение 15</w:t>
      </w:r>
      <w:r w:rsidR="00E82671">
        <w:t xml:space="preserve"> (Пятнадцати)</w:t>
      </w:r>
      <w:r w:rsidRPr="00C52BDD">
        <w:t xml:space="preserve"> банковских дней, с момента приемки товара, на основании счета-фактуры и накладной</w:t>
      </w:r>
      <w:r w:rsidR="004F15B2">
        <w:t>.</w:t>
      </w:r>
    </w:p>
    <w:p w:rsidR="00822AB5" w:rsidRDefault="00822AB5" w:rsidP="00822AB5"/>
    <w:p w:rsidR="00BB586E" w:rsidRDefault="00D32738" w:rsidP="00B86C6C">
      <w:pPr>
        <w:pStyle w:val="31"/>
      </w:pPr>
      <w:bookmarkStart w:id="16" w:name="_Toc406062710"/>
      <w:r>
        <w:t>Информационное обеспечение</w:t>
      </w:r>
      <w:bookmarkEnd w:id="16"/>
    </w:p>
    <w:p w:rsidR="00096746" w:rsidRPr="008744D1" w:rsidRDefault="00D32738"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822AB5" w:rsidRPr="00BF501E" w:rsidRDefault="00096746" w:rsidP="003C6C34">
      <w:pPr>
        <w:pStyle w:val="20"/>
        <w:tabs>
          <w:tab w:val="left" w:pos="284"/>
          <w:tab w:val="left" w:pos="426"/>
        </w:tabs>
        <w:ind w:left="0" w:firstLine="0"/>
        <w:rPr>
          <w:sz w:val="24"/>
          <w:szCs w:val="24"/>
        </w:rPr>
      </w:pPr>
      <w:r>
        <w:rPr>
          <w:rStyle w:val="a8"/>
          <w:b w:val="0"/>
          <w:sz w:val="24"/>
          <w:szCs w:val="24"/>
        </w:rPr>
        <w:br w:type="page"/>
      </w:r>
      <w:bookmarkStart w:id="17" w:name="_Toc406062711"/>
      <w:r w:rsidR="00BE228C">
        <w:rPr>
          <w:rStyle w:val="a8"/>
          <w:b w:val="0"/>
          <w:sz w:val="24"/>
          <w:szCs w:val="24"/>
        </w:rPr>
        <w:lastRenderedPageBreak/>
        <w:t xml:space="preserve"> </w:t>
      </w:r>
      <w:r w:rsidR="00BF501E" w:rsidRPr="00BF501E">
        <w:rPr>
          <w:bCs w:val="0"/>
          <w:color w:val="000000"/>
          <w:sz w:val="24"/>
          <w:szCs w:val="24"/>
        </w:rPr>
        <w:t>Характеристики и количество поставляемого товара</w:t>
      </w:r>
      <w:bookmarkEnd w:id="17"/>
    </w:p>
    <w:p w:rsidR="00BF501E" w:rsidRPr="00F24E15" w:rsidRDefault="00E664D5" w:rsidP="00BF501E">
      <w:pPr>
        <w:jc w:val="center"/>
        <w:rPr>
          <w:b/>
        </w:rPr>
      </w:pPr>
      <w:r w:rsidRPr="008B542D">
        <w:rPr>
          <w:b/>
          <w:color w:val="0000FF"/>
        </w:rPr>
        <w:t xml:space="preserve">на поставку </w:t>
      </w:r>
      <w:proofErr w:type="spellStart"/>
      <w:r w:rsidRPr="008B542D">
        <w:rPr>
          <w:b/>
          <w:color w:val="0000FF"/>
        </w:rPr>
        <w:t>миорелаксанта</w:t>
      </w:r>
      <w:proofErr w:type="spellEnd"/>
      <w:r w:rsidRPr="008B542D">
        <w:rPr>
          <w:b/>
          <w:color w:val="0000FF"/>
        </w:rPr>
        <w:t xml:space="preserve"> смешанного действия</w:t>
      </w:r>
    </w:p>
    <w:p w:rsidR="00D15F15" w:rsidRPr="00F24E15" w:rsidRDefault="00D15F15" w:rsidP="00D15F15">
      <w:pPr>
        <w:jc w:val="center"/>
        <w:rPr>
          <w:b/>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0"/>
        <w:gridCol w:w="1345"/>
        <w:gridCol w:w="2281"/>
        <w:gridCol w:w="3036"/>
      </w:tblGrid>
      <w:tr w:rsidR="001F3FC6" w:rsidRPr="006658FE" w:rsidTr="001F3FC6">
        <w:trPr>
          <w:trHeight w:val="450"/>
          <w:jc w:val="center"/>
        </w:trPr>
        <w:tc>
          <w:tcPr>
            <w:tcW w:w="3020" w:type="dxa"/>
            <w:shd w:val="clear" w:color="000000" w:fill="FFFFFF"/>
            <w:noWrap/>
            <w:vAlign w:val="center"/>
          </w:tcPr>
          <w:p w:rsidR="001F3FC6" w:rsidRPr="006658FE" w:rsidRDefault="001F3FC6" w:rsidP="00E81606">
            <w:pPr>
              <w:jc w:val="center"/>
              <w:rPr>
                <w:b/>
                <w:bCs/>
                <w:sz w:val="20"/>
                <w:szCs w:val="20"/>
              </w:rPr>
            </w:pPr>
            <w:r w:rsidRPr="006658FE">
              <w:rPr>
                <w:b/>
                <w:bCs/>
                <w:sz w:val="20"/>
                <w:szCs w:val="20"/>
              </w:rPr>
              <w:t xml:space="preserve">Наименование товара </w:t>
            </w:r>
          </w:p>
        </w:tc>
        <w:tc>
          <w:tcPr>
            <w:tcW w:w="1345" w:type="dxa"/>
            <w:shd w:val="clear" w:color="000000" w:fill="FFFFFF"/>
            <w:noWrap/>
            <w:vAlign w:val="center"/>
          </w:tcPr>
          <w:p w:rsidR="001F3FC6" w:rsidRPr="006658FE" w:rsidRDefault="001F3FC6" w:rsidP="00E81606">
            <w:pPr>
              <w:jc w:val="center"/>
              <w:rPr>
                <w:b/>
                <w:bCs/>
                <w:sz w:val="20"/>
                <w:szCs w:val="20"/>
              </w:rPr>
            </w:pPr>
            <w:r w:rsidRPr="006658FE">
              <w:rPr>
                <w:b/>
                <w:bCs/>
                <w:sz w:val="20"/>
                <w:szCs w:val="20"/>
              </w:rPr>
              <w:t>Ед. изм.</w:t>
            </w:r>
          </w:p>
        </w:tc>
        <w:tc>
          <w:tcPr>
            <w:tcW w:w="2281" w:type="dxa"/>
            <w:shd w:val="clear" w:color="000000" w:fill="FFFFFF"/>
            <w:vAlign w:val="center"/>
          </w:tcPr>
          <w:p w:rsidR="001F3FC6" w:rsidRPr="006658FE" w:rsidRDefault="001F3FC6" w:rsidP="00E81606">
            <w:pPr>
              <w:jc w:val="center"/>
              <w:rPr>
                <w:b/>
                <w:bCs/>
                <w:sz w:val="20"/>
                <w:szCs w:val="20"/>
              </w:rPr>
            </w:pPr>
            <w:r w:rsidRPr="006658FE">
              <w:rPr>
                <w:b/>
                <w:bCs/>
                <w:sz w:val="20"/>
                <w:szCs w:val="20"/>
              </w:rPr>
              <w:t>Количество</w:t>
            </w:r>
          </w:p>
        </w:tc>
        <w:tc>
          <w:tcPr>
            <w:tcW w:w="3036" w:type="dxa"/>
            <w:shd w:val="clear" w:color="000000" w:fill="FFFFFF"/>
            <w:vAlign w:val="center"/>
          </w:tcPr>
          <w:p w:rsidR="001F3FC6" w:rsidRPr="006658FE" w:rsidRDefault="001F3FC6" w:rsidP="00E81606">
            <w:pPr>
              <w:jc w:val="center"/>
              <w:rPr>
                <w:b/>
                <w:bCs/>
                <w:sz w:val="20"/>
                <w:szCs w:val="20"/>
              </w:rPr>
            </w:pPr>
            <w:r w:rsidRPr="006658FE">
              <w:rPr>
                <w:b/>
                <w:bCs/>
                <w:sz w:val="20"/>
                <w:szCs w:val="20"/>
              </w:rPr>
              <w:t>Период поставки</w:t>
            </w:r>
          </w:p>
        </w:tc>
      </w:tr>
      <w:tr w:rsidR="001F3FC6" w:rsidRPr="006658FE" w:rsidTr="001F3FC6">
        <w:trPr>
          <w:trHeight w:val="579"/>
          <w:jc w:val="center"/>
        </w:trPr>
        <w:tc>
          <w:tcPr>
            <w:tcW w:w="3020" w:type="dxa"/>
            <w:shd w:val="clear" w:color="auto" w:fill="auto"/>
            <w:vAlign w:val="center"/>
          </w:tcPr>
          <w:p w:rsidR="001F3FC6" w:rsidRPr="006658FE" w:rsidRDefault="001F3FC6" w:rsidP="006A22FB">
            <w:pPr>
              <w:jc w:val="left"/>
              <w:rPr>
                <w:sz w:val="20"/>
                <w:szCs w:val="20"/>
              </w:rPr>
            </w:pPr>
            <w:r w:rsidRPr="006658FE">
              <w:rPr>
                <w:sz w:val="20"/>
                <w:szCs w:val="20"/>
              </w:rPr>
              <w:t>Комплекс ботулинический токсин типа А-гемагглютинин (500 ЕД, флакон, № 1)</w:t>
            </w:r>
          </w:p>
        </w:tc>
        <w:tc>
          <w:tcPr>
            <w:tcW w:w="1345" w:type="dxa"/>
            <w:shd w:val="clear" w:color="000000" w:fill="FFFFFF"/>
            <w:noWrap/>
            <w:vAlign w:val="center"/>
          </w:tcPr>
          <w:p w:rsidR="001F3FC6" w:rsidRPr="006658FE" w:rsidRDefault="001F3FC6" w:rsidP="00E81606">
            <w:pPr>
              <w:jc w:val="center"/>
              <w:rPr>
                <w:sz w:val="20"/>
                <w:szCs w:val="20"/>
              </w:rPr>
            </w:pPr>
            <w:r w:rsidRPr="006658FE">
              <w:rPr>
                <w:sz w:val="20"/>
                <w:szCs w:val="20"/>
              </w:rPr>
              <w:t>упаковка</w:t>
            </w:r>
          </w:p>
        </w:tc>
        <w:tc>
          <w:tcPr>
            <w:tcW w:w="2281" w:type="dxa"/>
            <w:shd w:val="clear" w:color="000000" w:fill="FFFFFF"/>
            <w:noWrap/>
            <w:vAlign w:val="center"/>
          </w:tcPr>
          <w:p w:rsidR="001F3FC6" w:rsidRPr="009B24D6" w:rsidRDefault="005E1259" w:rsidP="006658FE">
            <w:pPr>
              <w:jc w:val="center"/>
              <w:rPr>
                <w:sz w:val="20"/>
                <w:szCs w:val="20"/>
              </w:rPr>
            </w:pPr>
            <w:r>
              <w:rPr>
                <w:sz w:val="20"/>
                <w:szCs w:val="20"/>
              </w:rPr>
              <w:t>5</w:t>
            </w:r>
            <w:r w:rsidR="001F3FC6" w:rsidRPr="009B24D6">
              <w:rPr>
                <w:sz w:val="20"/>
                <w:szCs w:val="20"/>
              </w:rPr>
              <w:t>0</w:t>
            </w:r>
          </w:p>
        </w:tc>
        <w:tc>
          <w:tcPr>
            <w:tcW w:w="3036" w:type="dxa"/>
            <w:shd w:val="clear" w:color="000000" w:fill="FFFFFF"/>
            <w:noWrap/>
            <w:vAlign w:val="center"/>
          </w:tcPr>
          <w:p w:rsidR="001F3FC6" w:rsidRPr="006658FE" w:rsidRDefault="002B1161" w:rsidP="006A22FB">
            <w:pPr>
              <w:jc w:val="center"/>
              <w:rPr>
                <w:sz w:val="20"/>
                <w:szCs w:val="20"/>
              </w:rPr>
            </w:pPr>
            <w:r>
              <w:rPr>
                <w:sz w:val="20"/>
                <w:szCs w:val="20"/>
              </w:rPr>
              <w:t>По заявкам, до окончания срока действия договора</w:t>
            </w:r>
          </w:p>
        </w:tc>
      </w:tr>
    </w:tbl>
    <w:p w:rsidR="00EC7039" w:rsidRDefault="00EC7039" w:rsidP="00BF501E">
      <w:pPr>
        <w:widowControl w:val="0"/>
        <w:tabs>
          <w:tab w:val="left" w:pos="1134"/>
        </w:tabs>
        <w:suppressAutoHyphens/>
        <w:autoSpaceDE w:val="0"/>
        <w:autoSpaceDN w:val="0"/>
        <w:adjustRightInd w:val="0"/>
        <w:rPr>
          <w:b/>
          <w:bCs/>
          <w:color w:val="000000"/>
        </w:rPr>
      </w:pPr>
    </w:p>
    <w:p w:rsidR="00E664D5" w:rsidRDefault="00E664D5" w:rsidP="00BF501E">
      <w:pPr>
        <w:widowControl w:val="0"/>
        <w:tabs>
          <w:tab w:val="left" w:pos="1134"/>
        </w:tabs>
        <w:suppressAutoHyphens/>
        <w:autoSpaceDE w:val="0"/>
        <w:autoSpaceDN w:val="0"/>
        <w:adjustRightInd w:val="0"/>
        <w:rPr>
          <w:b/>
          <w:bCs/>
          <w:color w:val="000000"/>
        </w:rPr>
      </w:pPr>
    </w:p>
    <w:p w:rsidR="00EC7039" w:rsidRDefault="00BF501E" w:rsidP="00EC7039">
      <w:pPr>
        <w:widowControl w:val="0"/>
        <w:tabs>
          <w:tab w:val="left" w:pos="1134"/>
        </w:tabs>
        <w:suppressAutoHyphens/>
        <w:autoSpaceDE w:val="0"/>
        <w:autoSpaceDN w:val="0"/>
        <w:adjustRightInd w:val="0"/>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EC7039" w:rsidRPr="00EC7039" w:rsidRDefault="00EC7039" w:rsidP="00EC7039">
      <w:pPr>
        <w:widowControl w:val="0"/>
        <w:tabs>
          <w:tab w:val="left" w:pos="1134"/>
        </w:tabs>
        <w:suppressAutoHyphens/>
        <w:autoSpaceDE w:val="0"/>
        <w:autoSpaceDN w:val="0"/>
        <w:adjustRightInd w:val="0"/>
        <w:rPr>
          <w:b/>
          <w:bCs/>
          <w:color w:val="000000"/>
        </w:rPr>
      </w:pPr>
    </w:p>
    <w:p w:rsidR="00BF501E" w:rsidRPr="001B61C0" w:rsidRDefault="00BF501E" w:rsidP="00BF501E">
      <w:pPr>
        <w:suppressAutoHyphens/>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EC7039" w:rsidRDefault="00EC7039" w:rsidP="00BF501E">
      <w:pPr>
        <w:suppressAutoHyphens/>
        <w:rPr>
          <w:color w:val="000000"/>
        </w:rPr>
      </w:pPr>
    </w:p>
    <w:p w:rsidR="00BF501E" w:rsidRDefault="00BF501E" w:rsidP="00BF501E">
      <w:pPr>
        <w:suppressAutoHyphens/>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1F5E3E" w:rsidRDefault="00166DA8" w:rsidP="003C6C34">
      <w:pPr>
        <w:pStyle w:val="20"/>
        <w:tabs>
          <w:tab w:val="left" w:pos="426"/>
        </w:tabs>
        <w:ind w:left="0" w:firstLine="0"/>
      </w:pPr>
      <w:r>
        <w:br w:type="page"/>
      </w:r>
      <w:bookmarkStart w:id="18" w:name="_Toc406062712"/>
      <w:r w:rsidR="001F5E3E">
        <w:lastRenderedPageBreak/>
        <w:t xml:space="preserve">Порядок проведения закупки                                                                                                                                 </w:t>
      </w:r>
      <w:r w:rsidR="00E55E8D">
        <w:t>способом</w:t>
      </w:r>
      <w:r w:rsidR="00403874">
        <w:t xml:space="preserve"> проведения </w:t>
      </w:r>
      <w:r w:rsidR="001D70D4">
        <w:t>запроса котиров</w:t>
      </w:r>
      <w:r w:rsidR="00E55E8D">
        <w:t>ок</w:t>
      </w:r>
      <w:bookmarkEnd w:id="18"/>
    </w:p>
    <w:p w:rsidR="001F5E3E" w:rsidRDefault="00C357FB" w:rsidP="00B86C6C">
      <w:pPr>
        <w:pStyle w:val="31"/>
      </w:pPr>
      <w:bookmarkStart w:id="19" w:name="_Toc406062713"/>
      <w:r w:rsidRPr="00C45D84">
        <w:t>Срок, место и порядок предоставления документации</w:t>
      </w:r>
      <w:bookmarkEnd w:id="19"/>
    </w:p>
    <w:p w:rsidR="00C357FB" w:rsidRDefault="00382AB6" w:rsidP="00822AB5">
      <w:pPr>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 xml:space="preserve">Российская Федерация, Иркутская область, </w:t>
      </w:r>
      <w:r w:rsidR="009B24D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422F2B">
        <w:rPr>
          <w:b/>
          <w:color w:val="0000FF"/>
        </w:rPr>
        <w:t>3</w:t>
      </w:r>
      <w:r w:rsidR="00C357FB" w:rsidRPr="00C45D84">
        <w:rPr>
          <w:b/>
          <w:color w:val="0000FF"/>
        </w:rPr>
        <w:t xml:space="preserve">, в рабочие дни с 9.00 </w:t>
      </w:r>
      <w:r w:rsidR="009B24D6">
        <w:rPr>
          <w:b/>
          <w:color w:val="0000FF"/>
        </w:rPr>
        <w:t xml:space="preserve">до </w:t>
      </w:r>
      <w:r w:rsidR="00C357FB" w:rsidRPr="00C45D84">
        <w:rPr>
          <w:b/>
          <w:color w:val="0000FF"/>
        </w:rPr>
        <w:t>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B86C6C">
      <w:pPr>
        <w:pStyle w:val="31"/>
      </w:pPr>
      <w:bookmarkStart w:id="20" w:name="_Toc406062714"/>
      <w:r w:rsidRPr="00C45D84">
        <w:t>Место и дата рассмотрения предложений участников закупки и подведения итогов закупки</w:t>
      </w:r>
      <w:bookmarkEnd w:id="20"/>
    </w:p>
    <w:p w:rsidR="00C357FB" w:rsidRDefault="00C357FB" w:rsidP="00C357FB">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8A117E">
        <w:rPr>
          <w:b/>
          <w:color w:val="0000FF"/>
        </w:rPr>
        <w:t>2</w:t>
      </w:r>
      <w:r w:rsidR="007D2728">
        <w:rPr>
          <w:b/>
          <w:color w:val="0000FF"/>
        </w:rPr>
        <w:t>5</w:t>
      </w:r>
      <w:r w:rsidR="008A117E">
        <w:rPr>
          <w:b/>
          <w:color w:val="0000FF"/>
        </w:rPr>
        <w:t xml:space="preserve"> мая</w:t>
      </w:r>
      <w:r w:rsidRPr="00C45D84">
        <w:rPr>
          <w:b/>
          <w:iCs/>
          <w:color w:val="0000FF"/>
        </w:rPr>
        <w:t xml:space="preserve"> 201</w:t>
      </w:r>
      <w:r w:rsidR="00EF37DB">
        <w:rPr>
          <w:b/>
          <w:iCs/>
          <w:color w:val="0000FF"/>
        </w:rPr>
        <w:t>5</w:t>
      </w:r>
      <w:r w:rsidRPr="00C45D84">
        <w:rPr>
          <w:b/>
          <w:iCs/>
          <w:color w:val="0000FF"/>
        </w:rPr>
        <w:t xml:space="preserve"> года</w:t>
      </w:r>
      <w:r w:rsidRPr="00C45D84">
        <w:rPr>
          <w:b/>
          <w:color w:val="0000FF"/>
        </w:rPr>
        <w:t xml:space="preserve"> в 1</w:t>
      </w:r>
      <w:r w:rsidR="00EF37DB">
        <w:rPr>
          <w:b/>
          <w:color w:val="0000FF"/>
        </w:rPr>
        <w:t>0</w:t>
      </w:r>
      <w:r w:rsidR="006658FE">
        <w:rPr>
          <w:b/>
          <w:color w:val="0000FF"/>
        </w:rPr>
        <w:t>:</w:t>
      </w:r>
      <w:r w:rsidR="00EF37DB">
        <w:rPr>
          <w:b/>
          <w:color w:val="0000FF"/>
        </w:rPr>
        <w:t>0</w:t>
      </w:r>
      <w:r w:rsidR="008B3235">
        <w:rPr>
          <w:b/>
          <w:color w:val="0000FF"/>
        </w:rPr>
        <w:t>0</w:t>
      </w:r>
      <w:r w:rsidRPr="00C45D84">
        <w:rPr>
          <w:b/>
          <w:color w:val="0000FF"/>
        </w:rPr>
        <w:t xml:space="preserve"> часов </w:t>
      </w:r>
      <w:r w:rsidRPr="00C45D84">
        <w:t>(</w:t>
      </w:r>
      <w:r w:rsidRPr="00C45D84">
        <w:rPr>
          <w:iCs/>
        </w:rPr>
        <w:t>Иркутское время</w:t>
      </w:r>
      <w:r w:rsidRPr="00C45D84">
        <w:t>)</w:t>
      </w:r>
    </w:p>
    <w:p w:rsidR="00C357FB" w:rsidRDefault="00C357FB" w:rsidP="00C357FB"/>
    <w:p w:rsidR="00C357FB" w:rsidRDefault="00C357FB" w:rsidP="00B86C6C">
      <w:pPr>
        <w:pStyle w:val="31"/>
      </w:pPr>
      <w:bookmarkStart w:id="21" w:name="_Toc406062715"/>
      <w:r w:rsidRPr="00C45D84">
        <w:t>Преимущества, предоставляемые при участии в закупке</w:t>
      </w:r>
      <w:bookmarkEnd w:id="21"/>
    </w:p>
    <w:p w:rsidR="00C357FB" w:rsidRDefault="00C357FB" w:rsidP="00C357FB">
      <w:r w:rsidRPr="00C45D84">
        <w:t>Не предусмотрен</w:t>
      </w:r>
      <w:r w:rsidR="00853395">
        <w:t>ы</w:t>
      </w:r>
    </w:p>
    <w:p w:rsidR="00C357FB" w:rsidRDefault="00C357FB" w:rsidP="00C357FB"/>
    <w:p w:rsidR="00C357FB" w:rsidRDefault="00C357FB" w:rsidP="00B86C6C">
      <w:pPr>
        <w:pStyle w:val="31"/>
      </w:pPr>
      <w:bookmarkStart w:id="22" w:name="_Toc406062716"/>
      <w:r w:rsidRPr="00C45D84">
        <w:t>Дата начала приема заявок на участие в закупке</w:t>
      </w:r>
      <w:bookmarkEnd w:id="22"/>
    </w:p>
    <w:p w:rsidR="00C357FB" w:rsidRDefault="007D2728" w:rsidP="00C357FB">
      <w:pPr>
        <w:rPr>
          <w:b/>
          <w:color w:val="0000FF"/>
        </w:rPr>
      </w:pPr>
      <w:r>
        <w:rPr>
          <w:b/>
          <w:color w:val="0000FF"/>
        </w:rPr>
        <w:t>1</w:t>
      </w:r>
      <w:r w:rsidR="009E3CBB">
        <w:rPr>
          <w:b/>
          <w:color w:val="0000FF"/>
        </w:rPr>
        <w:t>3</w:t>
      </w:r>
      <w:r w:rsidR="008A117E">
        <w:rPr>
          <w:b/>
          <w:color w:val="0000FF"/>
        </w:rPr>
        <w:t xml:space="preserve"> мая</w:t>
      </w:r>
      <w:r w:rsidR="00C357FB" w:rsidRPr="00C45D84">
        <w:rPr>
          <w:b/>
          <w:color w:val="0000FF"/>
        </w:rPr>
        <w:t xml:space="preserve"> 201</w:t>
      </w:r>
      <w:r w:rsidR="00EF37DB">
        <w:rPr>
          <w:b/>
          <w:color w:val="0000FF"/>
        </w:rPr>
        <w:t>5</w:t>
      </w:r>
      <w:r w:rsidR="00C357FB" w:rsidRPr="00C45D84">
        <w:rPr>
          <w:b/>
          <w:color w:val="0000FF"/>
        </w:rPr>
        <w:t xml:space="preserve"> г.</w:t>
      </w:r>
    </w:p>
    <w:p w:rsidR="00C357FB" w:rsidRDefault="00C357FB" w:rsidP="00C357FB">
      <w:pPr>
        <w:rPr>
          <w:b/>
          <w:color w:val="0000FF"/>
        </w:rPr>
      </w:pPr>
    </w:p>
    <w:p w:rsidR="00C357FB" w:rsidRDefault="00C357FB" w:rsidP="00B86C6C">
      <w:pPr>
        <w:pStyle w:val="31"/>
      </w:pPr>
      <w:bookmarkStart w:id="23" w:name="_Toc406062717"/>
      <w:r w:rsidRPr="00265B34">
        <w:t>Дата и время окончания срока подачи заявок на участие в закупке</w:t>
      </w:r>
      <w:bookmarkEnd w:id="23"/>
    </w:p>
    <w:p w:rsidR="00166DA8" w:rsidRDefault="007D2728" w:rsidP="001D70D4">
      <w:pPr>
        <w:rPr>
          <w:b/>
          <w:color w:val="0000FF"/>
        </w:rPr>
      </w:pPr>
      <w:r>
        <w:rPr>
          <w:b/>
          <w:color w:val="0000FF"/>
        </w:rPr>
        <w:t>22</w:t>
      </w:r>
      <w:r w:rsidR="008A117E">
        <w:rPr>
          <w:b/>
          <w:color w:val="0000FF"/>
        </w:rPr>
        <w:t xml:space="preserve"> мая</w:t>
      </w:r>
      <w:r w:rsidR="00C357FB" w:rsidRPr="00C45D84">
        <w:rPr>
          <w:b/>
          <w:color w:val="0000FF"/>
        </w:rPr>
        <w:t xml:space="preserve"> 201</w:t>
      </w:r>
      <w:r w:rsidR="00EF37DB">
        <w:rPr>
          <w:b/>
          <w:color w:val="0000FF"/>
        </w:rPr>
        <w:t>5</w:t>
      </w:r>
      <w:r w:rsidR="00C357FB" w:rsidRPr="00C45D84">
        <w:rPr>
          <w:b/>
          <w:color w:val="0000FF"/>
        </w:rPr>
        <w:t xml:space="preserve"> г., 17:00</w:t>
      </w:r>
      <w:r w:rsidR="00C357FB" w:rsidRPr="001B61C0">
        <w:t xml:space="preserve"> </w:t>
      </w:r>
      <w:r w:rsidR="00C357FB" w:rsidRPr="00C45D84">
        <w:rPr>
          <w:b/>
          <w:color w:val="0000FF"/>
        </w:rPr>
        <w:t>часов</w:t>
      </w:r>
      <w:r w:rsidR="00C357FB" w:rsidRPr="001B61C0">
        <w:t xml:space="preserve"> </w:t>
      </w:r>
      <w:r w:rsidR="00C357FB" w:rsidRPr="00C45D84">
        <w:rPr>
          <w:b/>
          <w:color w:val="0000FF"/>
        </w:rPr>
        <w:t>(Иркутское время)</w:t>
      </w:r>
    </w:p>
    <w:p w:rsidR="007F5EAE" w:rsidRDefault="007F5EAE" w:rsidP="00C357FB">
      <w:pPr>
        <w:rPr>
          <w:b/>
          <w:color w:val="0000FF"/>
        </w:rPr>
      </w:pPr>
    </w:p>
    <w:p w:rsidR="007F5EAE" w:rsidRDefault="007F5EAE" w:rsidP="00B86C6C">
      <w:pPr>
        <w:pStyle w:val="31"/>
      </w:pPr>
      <w:bookmarkStart w:id="24" w:name="_Toc406062718"/>
      <w:r>
        <w:t>Внесение изменений в извещение о проведении запроса котиров</w:t>
      </w:r>
      <w:r w:rsidR="00E55E8D">
        <w:t>ок</w:t>
      </w:r>
      <w:bookmarkEnd w:id="24"/>
    </w:p>
    <w:p w:rsidR="007F5EAE" w:rsidRPr="007E0CA2" w:rsidRDefault="007F5EAE" w:rsidP="007F5EAE">
      <w:pPr>
        <w:tabs>
          <w:tab w:val="left" w:pos="1134"/>
        </w:tabs>
        <w:spacing w:line="276" w:lineRule="auto"/>
        <w:rPr>
          <w:rFonts w:eastAsia="SimSun"/>
          <w:szCs w:val="28"/>
          <w:lang w:eastAsia="zh-CN"/>
        </w:rPr>
      </w:pPr>
      <w:r>
        <w:rPr>
          <w:szCs w:val="28"/>
        </w:rPr>
        <w:t>Заказчик</w:t>
      </w:r>
      <w:r w:rsidRPr="007E0CA2">
        <w:rPr>
          <w:szCs w:val="28"/>
        </w:rPr>
        <w:t xml:space="preserve"> вправе принять решение о внесении изменений в извещение о проведении запроса </w:t>
      </w:r>
      <w:r>
        <w:rPr>
          <w:szCs w:val="28"/>
        </w:rPr>
        <w:t>котировок</w:t>
      </w:r>
      <w:r w:rsidRPr="007E0CA2">
        <w:rPr>
          <w:szCs w:val="28"/>
        </w:rPr>
        <w:t xml:space="preserve"> не позднее чем за два рабочих дня до даты окончания приема заявок. Изменение предмета запроса </w:t>
      </w:r>
      <w:r>
        <w:rPr>
          <w:szCs w:val="28"/>
        </w:rPr>
        <w:t>котировок</w:t>
      </w:r>
      <w:r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Pr="007E0CA2">
        <w:rPr>
          <w:szCs w:val="28"/>
        </w:rPr>
        <w:t>, но не менее чем на два дня.</w:t>
      </w:r>
    </w:p>
    <w:p w:rsidR="007F5EAE" w:rsidRPr="007F5EAE" w:rsidRDefault="007F5EAE" w:rsidP="00C357FB">
      <w:pPr>
        <w:rPr>
          <w:b/>
        </w:rPr>
      </w:pPr>
    </w:p>
    <w:p w:rsidR="00270A47" w:rsidRDefault="00166DA8" w:rsidP="003C6C34">
      <w:pPr>
        <w:pStyle w:val="20"/>
        <w:tabs>
          <w:tab w:val="left" w:pos="426"/>
        </w:tabs>
        <w:ind w:left="0" w:firstLine="0"/>
      </w:pPr>
      <w:r>
        <w:rPr>
          <w:color w:val="0000FF"/>
        </w:rPr>
        <w:br w:type="page"/>
      </w:r>
      <w:bookmarkStart w:id="25" w:name="_Toc406062719"/>
      <w:bookmarkStart w:id="26" w:name="_Toc119343901"/>
      <w:bookmarkStart w:id="27" w:name="_Toc123405452"/>
      <w:r w:rsidR="00B55ACC" w:rsidRPr="00D82AC3">
        <w:t xml:space="preserve">Требования к участникам </w:t>
      </w:r>
      <w:r w:rsidR="00B55ACC">
        <w:t>закупки</w:t>
      </w:r>
      <w:bookmarkEnd w:id="25"/>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 xml:space="preserve">2) </w:t>
      </w:r>
      <w:proofErr w:type="spellStart"/>
      <w:r w:rsidRPr="00B55ACC">
        <w:t>непроведение</w:t>
      </w:r>
      <w:proofErr w:type="spellEnd"/>
      <w:r w:rsidRPr="00B55AC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w:t>
      </w:r>
      <w:proofErr w:type="spellStart"/>
      <w:r w:rsidRPr="00B55ACC">
        <w:t>неприостановление</w:t>
      </w:r>
      <w:proofErr w:type="spellEnd"/>
      <w:r w:rsidRPr="00B55ACC">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3C6C34">
      <w:pPr>
        <w:pStyle w:val="20"/>
        <w:tabs>
          <w:tab w:val="left" w:pos="426"/>
        </w:tabs>
        <w:ind w:left="0" w:firstLine="0"/>
        <w:rPr>
          <w:color w:val="000000"/>
        </w:rPr>
      </w:pPr>
      <w:r>
        <w:br w:type="page"/>
      </w:r>
      <w:bookmarkStart w:id="28" w:name="_Toc406062720"/>
      <w:bookmarkStart w:id="29" w:name="_Ref11225299"/>
      <w:bookmarkEnd w:id="26"/>
      <w:bookmarkEnd w:id="27"/>
      <w:r w:rsidR="00B55ACC">
        <w:t>Подача</w:t>
      </w:r>
      <w:r w:rsidR="00B55ACC" w:rsidRPr="00D82AC3">
        <w:t xml:space="preserve"> заявки на участие в </w:t>
      </w:r>
      <w:r w:rsidR="00B55ACC">
        <w:t>закупке</w:t>
      </w:r>
      <w:bookmarkEnd w:id="28"/>
    </w:p>
    <w:p w:rsidR="00D16966" w:rsidRPr="001B61C0" w:rsidRDefault="00D16966" w:rsidP="00B86C6C">
      <w:pPr>
        <w:pStyle w:val="31"/>
      </w:pPr>
      <w:bookmarkStart w:id="30" w:name="_Toc406062721"/>
      <w:r w:rsidRPr="001B61C0">
        <w:t>Порядок подачи котировочных заявок</w:t>
      </w:r>
      <w:bookmarkEnd w:id="30"/>
    </w:p>
    <w:p w:rsidR="00D16966" w:rsidRPr="00FE5DBF" w:rsidRDefault="00D16966" w:rsidP="00D16966">
      <w:pPr>
        <w:suppressAutoHyphens/>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FE1963">
      <w:pPr>
        <w:pStyle w:val="31"/>
        <w:jc w:val="both"/>
      </w:pPr>
      <w:bookmarkStart w:id="31" w:name="_Toc406062722"/>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31"/>
    </w:p>
    <w:p w:rsidR="00D16966" w:rsidRDefault="00D16966" w:rsidP="00D16966">
      <w:pPr>
        <w:suppressAutoHyphens/>
        <w:ind w:firstLine="567"/>
        <w:rPr>
          <w:b/>
        </w:rPr>
      </w:pPr>
      <w:r w:rsidRPr="00C05EA6">
        <w:t xml:space="preserve">Котировочная заявка подается участником закупки Заказчику только </w:t>
      </w:r>
      <w:r w:rsidRPr="00C05EA6">
        <w:rPr>
          <w:b/>
          <w:color w:val="0000FF"/>
        </w:rPr>
        <w:t>в письменной форме,</w:t>
      </w:r>
      <w:r w:rsidRPr="00C05EA6">
        <w:rPr>
          <w:color w:val="0000FF"/>
        </w:rPr>
        <w:t xml:space="preserve"> </w:t>
      </w:r>
      <w:r w:rsidRPr="00C05EA6">
        <w:rPr>
          <w:b/>
          <w:color w:val="0000FF"/>
        </w:rPr>
        <w:t>в запечатанном конверте с указанием номера закупки.</w:t>
      </w:r>
      <w:r>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696A20">
      <w:pPr>
        <w:pStyle w:val="31"/>
        <w:jc w:val="both"/>
      </w:pPr>
      <w:bookmarkStart w:id="32" w:name="_Toc406062723"/>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32"/>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B86C6C">
      <w:pPr>
        <w:pStyle w:val="31"/>
      </w:pPr>
      <w:bookmarkStart w:id="33" w:name="_Toc406062724"/>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33"/>
    </w:p>
    <w:p w:rsidR="00A02BEA" w:rsidRPr="00FD11FA" w:rsidRDefault="00A02BEA" w:rsidP="005A6560">
      <w:pPr>
        <w:widowControl w:val="0"/>
        <w:tabs>
          <w:tab w:val="num" w:pos="131"/>
        </w:tabs>
        <w:suppressAutoHyphens/>
        <w:spacing w:line="20" w:lineRule="atLeast"/>
        <w:rPr>
          <w:iCs/>
        </w:rPr>
      </w:pPr>
      <w:r w:rsidRPr="005634C4">
        <w:rPr>
          <w:b/>
          <w:iCs/>
        </w:rPr>
        <w:t>Дата начала подачи заявок</w:t>
      </w:r>
      <w:r w:rsidRPr="00FD11FA">
        <w:rPr>
          <w:iCs/>
        </w:rPr>
        <w:t xml:space="preserve"> на участие в </w:t>
      </w:r>
      <w:r w:rsidR="00696A20">
        <w:rPr>
          <w:iCs/>
        </w:rPr>
        <w:t xml:space="preserve">запросе </w:t>
      </w:r>
      <w:proofErr w:type="gramStart"/>
      <w:r w:rsidR="00696A20">
        <w:rPr>
          <w:iCs/>
        </w:rPr>
        <w:t>котировок</w:t>
      </w:r>
      <w:r w:rsidRPr="00FD11FA">
        <w:rPr>
          <w:iCs/>
        </w:rPr>
        <w:t xml:space="preserve">: </w:t>
      </w:r>
      <w:r w:rsidRPr="00F6718A">
        <w:rPr>
          <w:b/>
          <w:iCs/>
          <w:color w:val="0000FF"/>
        </w:rPr>
        <w:t xml:space="preserve"> </w:t>
      </w:r>
      <w:r w:rsidR="007D2728">
        <w:rPr>
          <w:b/>
          <w:iCs/>
          <w:color w:val="0000FF"/>
        </w:rPr>
        <w:t>1</w:t>
      </w:r>
      <w:r w:rsidR="009E3CBB">
        <w:rPr>
          <w:b/>
          <w:iCs/>
          <w:color w:val="0000FF"/>
        </w:rPr>
        <w:t>3</w:t>
      </w:r>
      <w:proofErr w:type="gramEnd"/>
      <w:r w:rsidR="008A117E">
        <w:rPr>
          <w:b/>
          <w:iCs/>
          <w:color w:val="0000FF"/>
        </w:rPr>
        <w:t xml:space="preserve"> мая</w:t>
      </w:r>
      <w:r w:rsidRPr="00FD11FA">
        <w:rPr>
          <w:b/>
          <w:iCs/>
          <w:color w:val="0000FF"/>
        </w:rPr>
        <w:t xml:space="preserve"> 201</w:t>
      </w:r>
      <w:r w:rsidR="00EF37DB">
        <w:rPr>
          <w:b/>
          <w:iCs/>
          <w:color w:val="0000FF"/>
        </w:rPr>
        <w:t>5</w:t>
      </w:r>
      <w:r w:rsidRPr="00FD11FA">
        <w:rPr>
          <w:b/>
          <w:iCs/>
          <w:color w:val="0000FF"/>
        </w:rPr>
        <w:t xml:space="preserve"> года</w:t>
      </w:r>
    </w:p>
    <w:p w:rsidR="00A02BEA" w:rsidRPr="00FD11FA" w:rsidRDefault="00A02BEA" w:rsidP="005A6560">
      <w:pPr>
        <w:widowControl w:val="0"/>
        <w:tabs>
          <w:tab w:val="num" w:pos="131"/>
        </w:tabs>
        <w:suppressAutoHyphens/>
        <w:spacing w:line="20" w:lineRule="atLeast"/>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7D2728">
        <w:rPr>
          <w:b/>
          <w:iCs/>
          <w:color w:val="0000FF"/>
        </w:rPr>
        <w:t>22</w:t>
      </w:r>
      <w:r w:rsidR="008A117E">
        <w:rPr>
          <w:b/>
          <w:iCs/>
          <w:color w:val="0000FF"/>
        </w:rPr>
        <w:t xml:space="preserve"> мая</w:t>
      </w:r>
      <w:r w:rsidRPr="00FD11FA">
        <w:rPr>
          <w:b/>
          <w:iCs/>
          <w:color w:val="0000FF"/>
        </w:rPr>
        <w:t xml:space="preserve"> 201</w:t>
      </w:r>
      <w:r w:rsidR="00EF37DB">
        <w:rPr>
          <w:b/>
          <w:iCs/>
          <w:color w:val="0000FF"/>
        </w:rPr>
        <w:t>5</w:t>
      </w:r>
      <w:r w:rsidRPr="00FD11FA">
        <w:rPr>
          <w:b/>
          <w:iCs/>
          <w:color w:val="0000FF"/>
        </w:rPr>
        <w:t xml:space="preserve"> года</w:t>
      </w:r>
      <w:r w:rsidR="00A761DF">
        <w:rPr>
          <w:b/>
          <w:iCs/>
          <w:color w:val="0000FF"/>
        </w:rPr>
        <w:t>,</w:t>
      </w:r>
      <w:r w:rsidRPr="00FD11FA">
        <w:rPr>
          <w:b/>
          <w:iCs/>
          <w:color w:val="0000FF"/>
        </w:rPr>
        <w:t xml:space="preserve"> 1</w:t>
      </w:r>
      <w:r w:rsidR="006D1D66">
        <w:rPr>
          <w:b/>
          <w:iCs/>
          <w:color w:val="0000FF"/>
        </w:rPr>
        <w:t>7</w:t>
      </w:r>
      <w:r w:rsidR="00986A49">
        <w:rPr>
          <w:b/>
          <w:iCs/>
          <w:color w:val="0000FF"/>
        </w:rPr>
        <w:t>:00</w:t>
      </w:r>
      <w:r w:rsidRPr="00FD11FA">
        <w:rPr>
          <w:b/>
          <w:iCs/>
          <w:color w:val="0000FF"/>
        </w:rPr>
        <w:t xml:space="preserve"> часов</w:t>
      </w:r>
      <w:r w:rsidRPr="00FD11FA">
        <w:rPr>
          <w:b/>
          <w:iCs/>
        </w:rPr>
        <w:t xml:space="preserve"> </w:t>
      </w:r>
      <w:r w:rsidRPr="00FD11FA">
        <w:rPr>
          <w:iCs/>
        </w:rPr>
        <w:t>(</w:t>
      </w:r>
      <w:r w:rsidR="006D1D66">
        <w:rPr>
          <w:iCs/>
        </w:rPr>
        <w:t>И</w:t>
      </w:r>
      <w:r w:rsidR="006D1D66" w:rsidRPr="00FD11FA">
        <w:rPr>
          <w:iCs/>
        </w:rPr>
        <w:t xml:space="preserve">ркутское </w:t>
      </w:r>
      <w:r w:rsidRPr="00FD11FA">
        <w:rPr>
          <w:iCs/>
        </w:rPr>
        <w:t>время).</w:t>
      </w: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B86C6C">
      <w:pPr>
        <w:pStyle w:val="31"/>
      </w:pPr>
      <w:bookmarkStart w:id="34" w:name="_Toc406062725"/>
      <w:r w:rsidRPr="00D82AC3">
        <w:t xml:space="preserve">Место подачи заявок на участие в </w:t>
      </w:r>
      <w:r w:rsidR="009E6505">
        <w:t>закупке</w:t>
      </w:r>
      <w:bookmarkEnd w:id="34"/>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8A117E">
        <w:rPr>
          <w:color w:val="000000"/>
        </w:rPr>
        <w:t>3</w:t>
      </w:r>
      <w:r w:rsidRPr="00E55982">
        <w:rPr>
          <w:color w:val="000000"/>
        </w:rPr>
        <w:t>, в рабочие дни с 9</w:t>
      </w:r>
      <w:r w:rsidR="00960033">
        <w:rPr>
          <w:color w:val="000000"/>
        </w:rPr>
        <w:t>:</w:t>
      </w:r>
      <w:r w:rsidRPr="00E55982">
        <w:rPr>
          <w:color w:val="000000"/>
        </w:rPr>
        <w:t>00 часов до 17</w:t>
      </w:r>
      <w:r w:rsidR="00960033">
        <w:rPr>
          <w:color w:val="000000"/>
        </w:rPr>
        <w:t>:</w:t>
      </w:r>
      <w:r w:rsidRPr="00E55982">
        <w:rPr>
          <w:color w:val="000000"/>
        </w:rPr>
        <w:t>00 часов (Иркутское время).</w:t>
      </w:r>
    </w:p>
    <w:p w:rsidR="00FD11FA" w:rsidRDefault="00FD11FA" w:rsidP="00FD11FA"/>
    <w:p w:rsidR="00FD11FA" w:rsidRDefault="00FD11FA" w:rsidP="00696A20">
      <w:pPr>
        <w:pStyle w:val="31"/>
        <w:jc w:val="both"/>
      </w:pPr>
      <w:bookmarkStart w:id="35" w:name="_Toc406062726"/>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3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Default="00166DA8" w:rsidP="00C34700">
      <w:pPr>
        <w:pStyle w:val="20"/>
        <w:tabs>
          <w:tab w:val="left" w:pos="426"/>
        </w:tabs>
        <w:ind w:left="0" w:firstLine="0"/>
      </w:pPr>
      <w:r>
        <w:br w:type="page"/>
      </w:r>
      <w:bookmarkStart w:id="36" w:name="_Toc406062727"/>
      <w:r w:rsidR="005A52D4">
        <w:t xml:space="preserve">Определение победителя </w:t>
      </w:r>
      <w:r w:rsidR="005C6FF1">
        <w:t>закупки</w:t>
      </w:r>
      <w:bookmarkEnd w:id="36"/>
      <w:r w:rsidR="005C6FF1">
        <w:t xml:space="preserve"> </w:t>
      </w:r>
    </w:p>
    <w:p w:rsidR="00FD11FA" w:rsidRPr="005A6560" w:rsidRDefault="00FD11FA" w:rsidP="00B86C6C">
      <w:pPr>
        <w:pStyle w:val="31"/>
      </w:pPr>
      <w:bookmarkStart w:id="37" w:name="_Toc406062728"/>
      <w:r w:rsidRPr="005A6560">
        <w:t xml:space="preserve">Дата, время и место вскрытия конвертов с заявками на участие в </w:t>
      </w:r>
      <w:r w:rsidR="005C6FF1">
        <w:t>запросе котировок</w:t>
      </w:r>
      <w:bookmarkEnd w:id="37"/>
    </w:p>
    <w:p w:rsidR="00FD11FA" w:rsidRPr="005A6560" w:rsidRDefault="00FD11FA" w:rsidP="00F93FDF">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 </w:t>
      </w:r>
      <w:r w:rsidR="002F5A01">
        <w:t xml:space="preserve"> </w:t>
      </w:r>
      <w:r w:rsidR="00EF37DB">
        <w:t xml:space="preserve">                  </w:t>
      </w:r>
      <w:r w:rsidR="007D2728">
        <w:rPr>
          <w:b/>
          <w:color w:val="0000FF"/>
        </w:rPr>
        <w:t xml:space="preserve">25 </w:t>
      </w:r>
      <w:r w:rsidR="008A117E">
        <w:rPr>
          <w:b/>
          <w:color w:val="0000FF"/>
        </w:rPr>
        <w:t>мая</w:t>
      </w:r>
      <w:r w:rsidRPr="00A03AF0">
        <w:rPr>
          <w:b/>
          <w:iCs/>
          <w:color w:val="0000FF"/>
        </w:rPr>
        <w:t xml:space="preserve"> 201</w:t>
      </w:r>
      <w:r w:rsidR="00EF37DB">
        <w:rPr>
          <w:b/>
          <w:iCs/>
          <w:color w:val="0000FF"/>
        </w:rPr>
        <w:t>5</w:t>
      </w:r>
      <w:r w:rsidRPr="00A03AF0">
        <w:rPr>
          <w:b/>
          <w:iCs/>
          <w:color w:val="0000FF"/>
        </w:rPr>
        <w:t xml:space="preserve"> года</w:t>
      </w:r>
      <w:r w:rsidRPr="00A03AF0">
        <w:rPr>
          <w:b/>
          <w:color w:val="0000FF"/>
        </w:rPr>
        <w:t xml:space="preserve"> в 1</w:t>
      </w:r>
      <w:r w:rsidR="00EF37DB">
        <w:rPr>
          <w:b/>
          <w:color w:val="0000FF"/>
        </w:rPr>
        <w:t>0</w:t>
      </w:r>
      <w:r w:rsidR="008B3235">
        <w:rPr>
          <w:b/>
          <w:color w:val="0000FF"/>
        </w:rPr>
        <w:t>:</w:t>
      </w:r>
      <w:r w:rsidR="00EF37DB">
        <w:rPr>
          <w:b/>
          <w:color w:val="0000FF"/>
        </w:rPr>
        <w:t>0</w:t>
      </w:r>
      <w:r w:rsidR="008B3235">
        <w:rPr>
          <w:b/>
          <w:color w:val="0000FF"/>
        </w:rPr>
        <w:t>0</w:t>
      </w:r>
      <w:r w:rsidRPr="00A03AF0">
        <w:rPr>
          <w:b/>
          <w:color w:val="0000FF"/>
        </w:rPr>
        <w:t xml:space="preserve"> часов</w:t>
      </w:r>
      <w:r w:rsidRPr="005A6560">
        <w:rPr>
          <w:b/>
        </w:rPr>
        <w:t xml:space="preserve"> </w:t>
      </w:r>
      <w:r w:rsidRPr="005A6560">
        <w:t>(И</w:t>
      </w:r>
      <w:r w:rsidRPr="005A6560">
        <w:rPr>
          <w:iCs/>
        </w:rPr>
        <w:t>ркутское время</w:t>
      </w:r>
      <w:r w:rsidRPr="005A6560">
        <w:t>)</w:t>
      </w:r>
    </w:p>
    <w:p w:rsidR="00FD11FA" w:rsidRPr="005A6560" w:rsidRDefault="00FD11FA" w:rsidP="00FD11FA"/>
    <w:p w:rsidR="00FD11FA" w:rsidRPr="005A6560" w:rsidRDefault="00FD11FA" w:rsidP="00B86C6C">
      <w:pPr>
        <w:pStyle w:val="31"/>
      </w:pPr>
      <w:bookmarkStart w:id="38" w:name="_Toc406062729"/>
      <w:r w:rsidRPr="005A6560">
        <w:t xml:space="preserve">Порядок рассмотрения заявок на участие в </w:t>
      </w:r>
      <w:r w:rsidR="005C6FF1">
        <w:t>запросе котировок</w:t>
      </w:r>
      <w:bookmarkEnd w:id="38"/>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6C4CFE">
      <w:pPr>
        <w:numPr>
          <w:ilvl w:val="0"/>
          <w:numId w:val="4"/>
        </w:numPr>
        <w:tabs>
          <w:tab w:val="clear" w:pos="652"/>
          <w:tab w:val="left" w:pos="426"/>
          <w:tab w:val="left" w:pos="709"/>
          <w:tab w:val="num" w:pos="851"/>
          <w:tab w:val="left" w:pos="1134"/>
        </w:tabs>
        <w:autoSpaceDE w:val="0"/>
        <w:autoSpaceDN w:val="0"/>
        <w:adjustRightInd w:val="0"/>
        <w:ind w:left="0" w:firstLine="142"/>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B86C6C">
      <w:pPr>
        <w:pStyle w:val="31"/>
      </w:pPr>
      <w:bookmarkStart w:id="39" w:name="_Toc406062730"/>
      <w:r w:rsidRPr="00D82AC3">
        <w:t>Место и дата подведения итогов</w:t>
      </w:r>
      <w:bookmarkEnd w:id="39"/>
    </w:p>
    <w:p w:rsidR="00FD11FA" w:rsidRPr="005A52D4" w:rsidRDefault="00FD11FA" w:rsidP="00FD11FA">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Pr="005A52D4">
        <w:rPr>
          <w:iCs/>
          <w:color w:val="000000"/>
        </w:rPr>
        <w:t>.</w:t>
      </w:r>
    </w:p>
    <w:p w:rsidR="00FD11FA" w:rsidRDefault="00FD11FA" w:rsidP="00FD11FA"/>
    <w:p w:rsidR="00AB5231" w:rsidRDefault="00AB5231" w:rsidP="00B86C6C">
      <w:pPr>
        <w:pStyle w:val="31"/>
      </w:pPr>
      <w:bookmarkStart w:id="40" w:name="_Toc406062731"/>
      <w:r w:rsidRPr="004D7572">
        <w:t xml:space="preserve">Отказ участнику </w:t>
      </w:r>
      <w:r>
        <w:t xml:space="preserve">закупки в допуске к участию в </w:t>
      </w:r>
      <w:r w:rsidR="00E81606">
        <w:t>закупке</w:t>
      </w:r>
      <w:bookmarkEnd w:id="40"/>
    </w:p>
    <w:p w:rsidR="00AB5231" w:rsidRPr="00AB5231" w:rsidRDefault="00AB5231" w:rsidP="00AB5231">
      <w:pPr>
        <w:pStyle w:val="33"/>
        <w:tabs>
          <w:tab w:val="clear" w:pos="432"/>
          <w:tab w:val="left" w:pos="0"/>
          <w:tab w:val="left" w:pos="540"/>
          <w:tab w:val="left" w:pos="900"/>
          <w:tab w:val="left" w:pos="1080"/>
          <w:tab w:val="left" w:pos="9900"/>
        </w:tabs>
        <w:suppressAutoHyphens/>
        <w:spacing w:line="20" w:lineRule="atLeast"/>
        <w:ind w:left="0"/>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AB5231">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AB5231">
      <w:pPr>
        <w:pStyle w:val="33"/>
        <w:tabs>
          <w:tab w:val="clear" w:pos="432"/>
          <w:tab w:val="clear" w:pos="1307"/>
          <w:tab w:val="left" w:pos="0"/>
          <w:tab w:val="left" w:pos="900"/>
        </w:tabs>
        <w:suppressAutoHyphens/>
        <w:spacing w:line="20" w:lineRule="atLeast"/>
        <w:ind w:left="0"/>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AB5231"/>
    <w:p w:rsidR="005A6560" w:rsidRDefault="005A6560" w:rsidP="00B86C6C">
      <w:pPr>
        <w:pStyle w:val="31"/>
      </w:pPr>
      <w:bookmarkStart w:id="41" w:name="_Toc406062732"/>
      <w:r>
        <w:t xml:space="preserve">Результат </w:t>
      </w:r>
      <w:r w:rsidRPr="005A6560">
        <w:t>оценки и сопоставления заявок на участие в закупке</w:t>
      </w:r>
      <w:bookmarkEnd w:id="41"/>
    </w:p>
    <w:p w:rsidR="005A6560" w:rsidRPr="005A6560" w:rsidRDefault="005A6560" w:rsidP="005A6560">
      <w:pPr>
        <w:pStyle w:val="aff4"/>
        <w:tabs>
          <w:tab w:val="left" w:pos="851"/>
        </w:tabs>
        <w:spacing w:after="0" w:line="240" w:lineRule="auto"/>
        <w:ind w:left="0"/>
        <w:jc w:val="both"/>
        <w:rPr>
          <w:rFonts w:ascii="Times New Roman" w:hAnsi="Times New Roman"/>
          <w:sz w:val="24"/>
          <w:szCs w:val="24"/>
        </w:rPr>
      </w:pPr>
      <w:r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65051" w:rsidRPr="00F97987" w:rsidRDefault="00565051" w:rsidP="00565051">
      <w:pPr>
        <w:pStyle w:val="20"/>
      </w:pPr>
      <w:bookmarkStart w:id="42" w:name="_Toc325716104"/>
      <w:bookmarkStart w:id="43" w:name="_Toc328119568"/>
      <w:bookmarkStart w:id="44" w:name="_Toc328120051"/>
      <w:bookmarkStart w:id="45" w:name="_Toc328734386"/>
      <w:bookmarkStart w:id="46" w:name="_Toc406062733"/>
      <w:r w:rsidRPr="00F97987">
        <w:t>Отклонение заявок с демпинговой ценой</w:t>
      </w:r>
      <w:bookmarkEnd w:id="42"/>
      <w:bookmarkEnd w:id="43"/>
      <w:bookmarkEnd w:id="44"/>
      <w:bookmarkEnd w:id="45"/>
      <w:bookmarkEnd w:id="46"/>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B86C6C" w:rsidP="00B86C6C">
      <w:pPr>
        <w:pStyle w:val="20"/>
      </w:pPr>
      <w:bookmarkStart w:id="47" w:name="_Toc406062734"/>
      <w:r>
        <w:t>порядок заключения договора</w:t>
      </w:r>
      <w:bookmarkEnd w:id="47"/>
    </w:p>
    <w:p w:rsidR="00FD11FA" w:rsidRDefault="005D2116" w:rsidP="00B86C6C">
      <w:pPr>
        <w:pStyle w:val="31"/>
      </w:pPr>
      <w:bookmarkStart w:id="48" w:name="_Toc406062735"/>
      <w:r w:rsidRPr="00D82AC3">
        <w:t xml:space="preserve">Срок заключения </w:t>
      </w:r>
      <w:r>
        <w:t>договора</w:t>
      </w:r>
      <w:bookmarkEnd w:id="48"/>
    </w:p>
    <w:p w:rsidR="00D201C1" w:rsidRPr="008108D3" w:rsidRDefault="00D201C1" w:rsidP="00D201C1">
      <w:pPr>
        <w:pStyle w:val="aff4"/>
        <w:tabs>
          <w:tab w:val="left" w:pos="993"/>
        </w:tabs>
        <w:spacing w:after="0" w:line="240" w:lineRule="auto"/>
        <w:ind w:left="0"/>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B86C6C">
      <w:pPr>
        <w:pStyle w:val="31"/>
      </w:pPr>
      <w:bookmarkStart w:id="49" w:name="_Toc406062736"/>
      <w:r>
        <w:t>Внесение изменений в договор</w:t>
      </w:r>
      <w:bookmarkEnd w:id="49"/>
    </w:p>
    <w:p w:rsidR="00E81606" w:rsidRPr="001B61C0" w:rsidRDefault="00E81606" w:rsidP="00E81606">
      <w:pPr>
        <w:shd w:val="clear" w:color="auto" w:fill="FFFFFF"/>
        <w:suppressAutoHyphens/>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D860A3">
      <w:pPr>
        <w:pStyle w:val="20"/>
        <w:tabs>
          <w:tab w:val="left" w:pos="284"/>
        </w:tabs>
        <w:ind w:left="0" w:firstLine="0"/>
      </w:pPr>
      <w:r>
        <w:rPr>
          <w:color w:val="000000"/>
        </w:rPr>
        <w:br w:type="page"/>
      </w:r>
      <w:bookmarkStart w:id="50" w:name="_Toc406062737"/>
      <w:bookmarkStart w:id="51" w:name="_Toc123405459"/>
      <w:bookmarkEnd w:id="29"/>
      <w:r w:rsidR="00055B3E">
        <w:t>Проект договора</w:t>
      </w:r>
      <w:bookmarkEnd w:id="50"/>
    </w:p>
    <w:p w:rsidR="00D927A3" w:rsidRPr="00D927A3" w:rsidRDefault="00D927A3" w:rsidP="00D927A3">
      <w:pPr>
        <w:jc w:val="center"/>
        <w:rPr>
          <w:b/>
        </w:rPr>
      </w:pPr>
      <w:r w:rsidRPr="00D927A3">
        <w:rPr>
          <w:b/>
        </w:rPr>
        <w:t>ДОГОВОР № _______</w:t>
      </w:r>
    </w:p>
    <w:p w:rsidR="00D927A3" w:rsidRDefault="00D927A3" w:rsidP="00D927A3">
      <w:pPr>
        <w:tabs>
          <w:tab w:val="left" w:pos="6022"/>
        </w:tabs>
        <w:suppressAutoHyphens/>
        <w:ind w:right="72"/>
        <w:jc w:val="center"/>
        <w:rPr>
          <w:b/>
        </w:rPr>
      </w:pPr>
      <w:r w:rsidRPr="00D927A3">
        <w:rPr>
          <w:b/>
        </w:rPr>
        <w:t>на поставку</w:t>
      </w:r>
      <w:r w:rsidRPr="00D927A3">
        <w:rPr>
          <w:b/>
          <w:color w:val="800080"/>
        </w:rPr>
        <w:t xml:space="preserve"> </w:t>
      </w:r>
      <w:proofErr w:type="spellStart"/>
      <w:r w:rsidRPr="00D927A3">
        <w:rPr>
          <w:b/>
        </w:rPr>
        <w:t>миорелаксанта</w:t>
      </w:r>
      <w:proofErr w:type="spellEnd"/>
      <w:r w:rsidRPr="00D927A3">
        <w:rPr>
          <w:b/>
        </w:rPr>
        <w:t xml:space="preserve"> смешанного действия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927"/>
        <w:gridCol w:w="492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EF37DB">
            <w:pPr>
              <w:tabs>
                <w:tab w:val="left" w:pos="6022"/>
              </w:tabs>
              <w:suppressAutoHyphens/>
              <w:ind w:right="72"/>
              <w:jc w:val="right"/>
              <w:rPr>
                <w:b/>
                <w:i/>
              </w:rPr>
            </w:pPr>
            <w:r w:rsidRPr="006C4CFE">
              <w:rPr>
                <w:b/>
              </w:rPr>
              <w:t>"__"__________ 201</w:t>
            </w:r>
            <w:r w:rsidR="00EF37DB">
              <w:rPr>
                <w:b/>
              </w:rPr>
              <w:t>5</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по результатам проведенного запроса котировок № </w:t>
      </w:r>
      <w:r w:rsidR="00AB5119">
        <w:t>8</w:t>
      </w:r>
      <w:r w:rsidRPr="00D927A3">
        <w:t>-ЗК/1</w:t>
      </w:r>
      <w:r w:rsidR="00EF37DB">
        <w:t>5</w:t>
      </w:r>
      <w:r w:rsidRPr="00D927A3">
        <w:t xml:space="preserve"> </w:t>
      </w:r>
      <w:r w:rsidR="00A91604">
        <w:t>от «__» ______ 201</w:t>
      </w:r>
      <w:r w:rsidR="00EF37DB">
        <w:t>5</w:t>
      </w:r>
      <w:r w:rsidR="00A91604">
        <w:t xml:space="preserve"> г. </w:t>
      </w:r>
      <w:r w:rsidRPr="00D927A3">
        <w:t>(протокол от</w:t>
      </w:r>
      <w:r w:rsidR="00DA1814">
        <w:t xml:space="preserve"> «__» _______ 201</w:t>
      </w:r>
      <w:r w:rsidR="00EF37DB">
        <w:t>5</w:t>
      </w:r>
      <w:r w:rsidR="00DA1814">
        <w:t xml:space="preserve"> г. </w:t>
      </w:r>
      <w:r w:rsidR="00F936E4" w:rsidRPr="00FC6513">
        <w:rPr>
          <w:sz w:val="20"/>
          <w:szCs w:val="20"/>
        </w:rPr>
        <w:t>№</w:t>
      </w:r>
      <w:r w:rsidR="00F936E4">
        <w:rPr>
          <w:sz w:val="20"/>
          <w:szCs w:val="20"/>
        </w:rPr>
        <w:t>ООС ______</w:t>
      </w:r>
      <w:r w:rsidRPr="00D927A3">
        <w:t xml:space="preserve"> № …….),  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Pr="00D927A3" w:rsidRDefault="00D927A3" w:rsidP="00D927A3">
      <w:pPr>
        <w:tabs>
          <w:tab w:val="left" w:pos="6022"/>
        </w:tabs>
        <w:suppressAutoHyphens/>
        <w:ind w:right="72"/>
        <w:rPr>
          <w:b/>
        </w:rPr>
      </w:pPr>
      <w:r w:rsidRPr="00D927A3">
        <w:t xml:space="preserve">1.1. Предметом договора является своевременная поставка Поставщиком, а также оплата и принятие Заказчиком </w:t>
      </w:r>
      <w:proofErr w:type="spellStart"/>
      <w:r w:rsidRPr="00D927A3">
        <w:rPr>
          <w:b/>
        </w:rPr>
        <w:t>миорелаксанта</w:t>
      </w:r>
      <w:proofErr w:type="spellEnd"/>
      <w:r w:rsidRPr="00D927A3">
        <w:rPr>
          <w:b/>
        </w:rPr>
        <w:t xml:space="preserve"> смешанного действия</w:t>
      </w:r>
      <w:r w:rsidRPr="00D927A3">
        <w:t xml:space="preserve"> надлежащего качества, в количестве, и ассортименте, в соответствии со Спецификацией на поставляемые товары (Приложение), являющейся неотъемлемой частью настоящего договора (далее – Товар).</w:t>
      </w:r>
    </w:p>
    <w:p w:rsidR="00D927A3" w:rsidRPr="00D927A3" w:rsidRDefault="00D927A3" w:rsidP="00D927A3">
      <w:pPr>
        <w:tabs>
          <w:tab w:val="left" w:pos="426"/>
        </w:tabs>
        <w:suppressAutoHyphens/>
      </w:pPr>
      <w:r w:rsidRPr="00D927A3">
        <w:t>1.2.</w:t>
      </w:r>
      <w:r w:rsidRPr="00D927A3">
        <w:tab/>
        <w:t>Обязательства Сторон по договору считаются исполненными с момента подписания документов, предусмотренных п. 3.7. договора, а в отношении расчетов до их погашения.</w:t>
      </w:r>
    </w:p>
    <w:p w:rsidR="00D927A3" w:rsidRPr="00D927A3" w:rsidRDefault="00D927A3" w:rsidP="00D927A3">
      <w:pPr>
        <w:suppressAutoHyphens/>
      </w:pPr>
    </w:p>
    <w:p w:rsidR="00D927A3" w:rsidRPr="00D927A3" w:rsidRDefault="00D927A3" w:rsidP="00D927A3">
      <w:pPr>
        <w:suppressAutoHyphens/>
        <w:jc w:val="center"/>
        <w:rPr>
          <w:b/>
        </w:rPr>
      </w:pPr>
      <w:r w:rsidRPr="00D927A3">
        <w:rPr>
          <w:b/>
        </w:rPr>
        <w:t>2. ОБЯЗАТЕЛЬСТВА СТОРОН</w:t>
      </w:r>
    </w:p>
    <w:p w:rsidR="00D927A3" w:rsidRPr="00D927A3" w:rsidRDefault="00D927A3" w:rsidP="00D927A3">
      <w:pPr>
        <w:tabs>
          <w:tab w:val="left" w:pos="567"/>
        </w:tabs>
        <w:suppressAutoHyphens/>
      </w:pPr>
      <w:r w:rsidRPr="00D927A3">
        <w:t>2.1.</w:t>
      </w:r>
      <w:r w:rsidRPr="00D927A3">
        <w:tab/>
        <w:t>Поставщик обязан:</w:t>
      </w:r>
    </w:p>
    <w:p w:rsidR="00D927A3" w:rsidRPr="00D927A3" w:rsidRDefault="00D927A3" w:rsidP="00D927A3">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D927A3" w:rsidRPr="00D927A3" w:rsidRDefault="00D927A3" w:rsidP="00D927A3">
      <w:pPr>
        <w:tabs>
          <w:tab w:val="left" w:pos="567"/>
        </w:tabs>
        <w:suppressAutoHyphens/>
      </w:pPr>
      <w:r w:rsidRPr="00D927A3">
        <w:t xml:space="preserve">2.1.1. Срок поставки: </w:t>
      </w:r>
      <w:r w:rsidR="00AB5119" w:rsidRPr="00895F76">
        <w:rPr>
          <w:b/>
        </w:rPr>
        <w:t>по заявкам, до окончания срока действия договора</w:t>
      </w:r>
      <w:r w:rsidRPr="00895F76">
        <w:rPr>
          <w:b/>
        </w:rPr>
        <w:t>.</w:t>
      </w:r>
    </w:p>
    <w:p w:rsidR="00D927A3" w:rsidRPr="00D927A3" w:rsidRDefault="00D927A3" w:rsidP="00D927A3">
      <w:pPr>
        <w:tabs>
          <w:tab w:val="left" w:pos="567"/>
        </w:tabs>
        <w:suppressAutoHyphens/>
        <w:rPr>
          <w:b/>
          <w:bCs/>
        </w:rPr>
      </w:pPr>
      <w:r w:rsidRPr="00D927A3">
        <w:rPr>
          <w:bCs/>
        </w:rPr>
        <w:t>2.1.2. Условия поставки:</w:t>
      </w:r>
      <w:r w:rsidRPr="00D927A3">
        <w:rPr>
          <w:b/>
          <w:bCs/>
        </w:rPr>
        <w:t xml:space="preserve"> </w:t>
      </w:r>
      <w:r w:rsidRPr="00D927A3">
        <w:rPr>
          <w:bCs/>
        </w:rPr>
        <w:t>Поставка и отгрузка товара осуществляется силами и за счет средств Поставщика до местонахождения Получателя</w:t>
      </w:r>
      <w:r w:rsidRPr="00D927A3">
        <w:t>. Поставка осуществляется в рабочие дни с 9-00 до 16-00.</w:t>
      </w:r>
    </w:p>
    <w:p w:rsidR="00D927A3" w:rsidRPr="00D927A3" w:rsidRDefault="00D927A3" w:rsidP="00D927A3">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D927A3" w:rsidRPr="00C34BDD" w:rsidRDefault="00D927A3" w:rsidP="00D927A3">
      <w:pPr>
        <w:tabs>
          <w:tab w:val="left" w:pos="567"/>
        </w:tabs>
        <w:suppressAutoHyphens/>
        <w:rPr>
          <w:b/>
        </w:rPr>
      </w:pPr>
      <w:r w:rsidRPr="00D927A3">
        <w:t xml:space="preserve">2.1.3.  Место </w:t>
      </w:r>
      <w:r w:rsidRPr="00C34BDD">
        <w:t>поставки</w:t>
      </w:r>
      <w:r w:rsidRPr="00C34BDD">
        <w:rPr>
          <w:b/>
        </w:rPr>
        <w:t>: г. Иркутск, ул. Фурье, 2 (ГАУЗ «</w:t>
      </w:r>
      <w:r w:rsidR="00A91604">
        <w:rPr>
          <w:b/>
        </w:rPr>
        <w:t>ОЦВК</w:t>
      </w:r>
      <w:r w:rsidRPr="00C34BDD">
        <w:rPr>
          <w:b/>
        </w:rPr>
        <w:t>»).</w:t>
      </w:r>
    </w:p>
    <w:p w:rsidR="00D927A3" w:rsidRPr="00D927A3" w:rsidRDefault="00D927A3" w:rsidP="00D927A3">
      <w:pPr>
        <w:tabs>
          <w:tab w:val="left" w:pos="567"/>
          <w:tab w:val="left" w:pos="720"/>
        </w:tabs>
        <w:suppressAutoHyphens/>
      </w:pPr>
      <w:r w:rsidRPr="00C34BDD">
        <w:t>2.1.4. Датой поставки Товара 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D927A3" w:rsidRPr="00D927A3" w:rsidRDefault="00D927A3" w:rsidP="00D927A3">
      <w:pPr>
        <w:tabs>
          <w:tab w:val="left" w:pos="567"/>
          <w:tab w:val="left" w:pos="720"/>
        </w:tabs>
        <w:suppressAutoHyphens/>
      </w:pPr>
      <w:r w:rsidRPr="00D927A3">
        <w:t>2.2.</w:t>
      </w:r>
      <w:r w:rsidRPr="00D927A3">
        <w:tab/>
        <w:t>Заказчик принимает на себя следующие обязательства:</w:t>
      </w:r>
    </w:p>
    <w:p w:rsidR="00D927A3" w:rsidRPr="00D927A3" w:rsidRDefault="00D927A3" w:rsidP="00D927A3">
      <w:pPr>
        <w:tabs>
          <w:tab w:val="left" w:pos="567"/>
        </w:tabs>
        <w:suppressAutoHyphens/>
      </w:pPr>
      <w:r w:rsidRPr="00D927A3">
        <w:t>2.2.1.</w:t>
      </w:r>
      <w:r w:rsidRPr="00D927A3">
        <w:tab/>
        <w:t>Оплатить заказанный Товар путем перечисления денежных средств на расчетный счет Поставщика, и передать (выслать) Поставщику подписанный Заказчиком второй экземпляр накладной с синей печатью.</w:t>
      </w:r>
    </w:p>
    <w:p w:rsidR="00D927A3" w:rsidRPr="00D927A3" w:rsidRDefault="00D927A3" w:rsidP="00D927A3">
      <w:pPr>
        <w:tabs>
          <w:tab w:val="left" w:pos="567"/>
        </w:tabs>
        <w:suppressAutoHyphens/>
      </w:pPr>
      <w:r w:rsidRPr="00D927A3">
        <w:t>2.2.2.</w:t>
      </w:r>
      <w:r w:rsidRPr="00D927A3">
        <w:tab/>
        <w:t>Принять Товар в соответствии с условиями, отраженными в п. 3.7. настоящего договора.</w:t>
      </w:r>
    </w:p>
    <w:p w:rsidR="00D927A3" w:rsidRPr="00D927A3" w:rsidRDefault="00D927A3" w:rsidP="00D927A3">
      <w:pPr>
        <w:tabs>
          <w:tab w:val="left" w:pos="567"/>
        </w:tabs>
        <w:suppressAutoHyphens/>
      </w:pPr>
      <w:r w:rsidRPr="00D927A3">
        <w:t>2.2.3.</w:t>
      </w:r>
      <w:r w:rsidRPr="00D927A3">
        <w:tab/>
        <w:t xml:space="preserve">Уполномоченными представителями по сопровождению исполнения настоящего договора являются: </w:t>
      </w:r>
    </w:p>
    <w:tbl>
      <w:tblPr>
        <w:tblW w:w="0" w:type="auto"/>
        <w:tblLook w:val="04A0" w:firstRow="1" w:lastRow="0" w:firstColumn="1" w:lastColumn="0" w:noHBand="0" w:noVBand="1"/>
      </w:tblPr>
      <w:tblGrid>
        <w:gridCol w:w="1802"/>
        <w:gridCol w:w="8052"/>
      </w:tblGrid>
      <w:tr w:rsidR="00D927A3" w:rsidRPr="00D927A3" w:rsidTr="00E81606">
        <w:tc>
          <w:tcPr>
            <w:tcW w:w="1809" w:type="dxa"/>
            <w:tcBorders>
              <w:bottom w:val="single" w:sz="4" w:space="0" w:color="auto"/>
            </w:tcBorders>
            <w:shd w:val="clear" w:color="auto" w:fill="auto"/>
          </w:tcPr>
          <w:p w:rsidR="00D927A3" w:rsidRPr="00D927A3" w:rsidRDefault="00D927A3" w:rsidP="00D927A3">
            <w:pPr>
              <w:suppressAutoHyphens/>
              <w:rPr>
                <w:bCs/>
              </w:rPr>
            </w:pPr>
            <w:r w:rsidRPr="00D927A3">
              <w:rPr>
                <w:bCs/>
              </w:rPr>
              <w:t>от Заказчика:</w:t>
            </w:r>
          </w:p>
        </w:tc>
        <w:tc>
          <w:tcPr>
            <w:tcW w:w="8222" w:type="dxa"/>
            <w:tcBorders>
              <w:bottom w:val="single" w:sz="4" w:space="0" w:color="auto"/>
            </w:tcBorders>
            <w:shd w:val="clear" w:color="auto" w:fill="auto"/>
          </w:tcPr>
          <w:p w:rsidR="00D927A3" w:rsidRDefault="00D927A3" w:rsidP="00D927A3">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D927A3" w:rsidRPr="00D927A3" w:rsidRDefault="00D927A3" w:rsidP="00633848">
            <w:pPr>
              <w:suppressAutoHyphens/>
              <w:rPr>
                <w:bC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201368@</w:t>
            </w:r>
            <w:proofErr w:type="spellStart"/>
            <w:r w:rsidR="00633848">
              <w:rPr>
                <w:bCs/>
                <w:lang w:val="en-US"/>
              </w:rPr>
              <w:t>ocvk</w:t>
            </w:r>
            <w:proofErr w:type="spellEnd"/>
            <w:r w:rsidRPr="00D927A3">
              <w:rPr>
                <w:bCs/>
              </w:rPr>
              <w:t>.</w:t>
            </w:r>
            <w:proofErr w:type="spellStart"/>
            <w:r w:rsidRPr="00D927A3">
              <w:rPr>
                <w:bCs/>
                <w:lang w:val="en-US"/>
              </w:rPr>
              <w:t>ru</w:t>
            </w:r>
            <w:proofErr w:type="spellEnd"/>
          </w:p>
        </w:tc>
      </w:tr>
      <w:tr w:rsidR="00D927A3" w:rsidRPr="00D927A3" w:rsidTr="00E81606">
        <w:tc>
          <w:tcPr>
            <w:tcW w:w="1809"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от Поставщика:</w:t>
            </w:r>
          </w:p>
        </w:tc>
        <w:tc>
          <w:tcPr>
            <w:tcW w:w="8222" w:type="dxa"/>
            <w:tcBorders>
              <w:top w:val="single" w:sz="4" w:space="0" w:color="auto"/>
              <w:bottom w:val="single" w:sz="4" w:space="0" w:color="auto"/>
            </w:tcBorders>
            <w:shd w:val="clear" w:color="auto" w:fill="auto"/>
          </w:tcPr>
          <w:p w:rsidR="00D927A3" w:rsidRPr="00D927A3" w:rsidRDefault="00D927A3" w:rsidP="00D927A3">
            <w:pPr>
              <w:suppressAutoHyphens/>
              <w:rPr>
                <w:bCs/>
              </w:rPr>
            </w:pPr>
            <w:r w:rsidRPr="00D927A3">
              <w:rPr>
                <w:bCs/>
              </w:rPr>
              <w:t>(должность, ФИО, контактный телефон, электронная почта)</w:t>
            </w:r>
          </w:p>
        </w:tc>
      </w:tr>
    </w:tbl>
    <w:p w:rsidR="00D927A3" w:rsidRDefault="00D927A3" w:rsidP="00D927A3">
      <w:pPr>
        <w:suppressAutoHyphens/>
        <w:jc w:val="center"/>
        <w:rPr>
          <w:b/>
        </w:rPr>
      </w:pP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P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D927A3" w:rsidRPr="00D927A3" w:rsidRDefault="00D927A3" w:rsidP="00D927A3">
      <w:pPr>
        <w:suppressAutoHyphens/>
        <w:jc w:val="center"/>
        <w:rPr>
          <w:b/>
        </w:rPr>
      </w:pPr>
      <w:r w:rsidRPr="00D927A3">
        <w:rPr>
          <w:b/>
        </w:rPr>
        <w:t>4. СУММА ДОГОВОРА И ПОРЯДОК РАСЧЕТОВ</w:t>
      </w:r>
    </w:p>
    <w:p w:rsidR="00D927A3" w:rsidRPr="00D927A3" w:rsidRDefault="00D927A3" w:rsidP="00D927A3">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D927A3" w:rsidRPr="00D927A3" w:rsidRDefault="00D927A3" w:rsidP="00D927A3">
      <w:pPr>
        <w:tabs>
          <w:tab w:val="left" w:pos="567"/>
        </w:tabs>
        <w:suppressAutoHyphens/>
      </w:pPr>
      <w:r w:rsidRPr="00D927A3">
        <w:t>4.2.</w:t>
      </w:r>
      <w:r w:rsidRPr="00D927A3">
        <w:tab/>
        <w:t xml:space="preserve">Расчеты по договору производятся путем безналичного расчета, в рублях, на указанный в договоре банковский счет Поставщика. </w:t>
      </w:r>
    </w:p>
    <w:p w:rsidR="00D927A3" w:rsidRPr="00D927A3" w:rsidRDefault="00D927A3" w:rsidP="00D927A3">
      <w:pPr>
        <w:tabs>
          <w:tab w:val="left" w:pos="42"/>
          <w:tab w:val="left" w:pos="111"/>
          <w:tab w:val="left" w:pos="567"/>
        </w:tabs>
        <w:suppressAutoHyphens/>
        <w:autoSpaceDE w:val="0"/>
      </w:pPr>
      <w:r w:rsidRPr="00D927A3">
        <w:t>4.3</w:t>
      </w:r>
      <w:r w:rsidRPr="00D927A3">
        <w:tab/>
      </w:r>
      <w:r w:rsidRPr="00D927A3">
        <w:rPr>
          <w:bCs/>
        </w:rPr>
        <w:t xml:space="preserve">Оплата производится безналичным расчетом </w:t>
      </w:r>
      <w:r w:rsidRPr="00D927A3">
        <w:t>путем перечисления денежных средств на расчетный счет Поставщика</w:t>
      </w:r>
      <w:r w:rsidRPr="00D927A3">
        <w:rPr>
          <w:bCs/>
        </w:rPr>
        <w:t xml:space="preserve"> по факту поставки товара </w:t>
      </w:r>
      <w:r w:rsidR="0098693B" w:rsidRPr="00C52BDD">
        <w:t>в течение 15</w:t>
      </w:r>
      <w:r w:rsidR="0098693B">
        <w:t xml:space="preserve"> (Пятнадцати)</w:t>
      </w:r>
      <w:r w:rsidR="0098693B" w:rsidRPr="00C52BDD">
        <w:t xml:space="preserve"> банковских дней, с момента приемки товара, на основании счет</w:t>
      </w:r>
      <w:r w:rsidR="0001527A">
        <w:t>а</w:t>
      </w:r>
      <w:r w:rsidR="0098693B" w:rsidRPr="00C52BDD">
        <w:t>-фактуры и накладной</w:t>
      </w:r>
      <w:r w:rsidR="0098693B">
        <w:t>.</w:t>
      </w:r>
    </w:p>
    <w:p w:rsidR="00D927A3" w:rsidRPr="00D927A3" w:rsidRDefault="00D927A3" w:rsidP="00D927A3">
      <w:pPr>
        <w:tabs>
          <w:tab w:val="left" w:pos="567"/>
        </w:tabs>
        <w:suppressAutoHyphens/>
      </w:pPr>
      <w:r w:rsidRPr="00D927A3">
        <w:t>4.4.</w:t>
      </w:r>
      <w:r w:rsidRPr="00D927A3">
        <w:tab/>
        <w:t>Датой оплаты для целей настоящего договора признается день списания соответствующей суммы денежных средств с расчетного счета Заказчика.</w:t>
      </w:r>
    </w:p>
    <w:p w:rsidR="00D927A3" w:rsidRPr="00C34BDD" w:rsidRDefault="00D927A3" w:rsidP="00D927A3">
      <w:pPr>
        <w:tabs>
          <w:tab w:val="left" w:pos="567"/>
        </w:tabs>
        <w:suppressAutoHyphens/>
      </w:pPr>
      <w:r w:rsidRPr="00D927A3">
        <w:t>4.5.  Источник финансирования: Приносящая доход деятельность (собственные доходы учреждения</w:t>
      </w:r>
      <w:r w:rsidRPr="00C34BDD">
        <w:t xml:space="preserve">). </w:t>
      </w:r>
    </w:p>
    <w:p w:rsidR="00D927A3" w:rsidRPr="00C34BDD" w:rsidRDefault="00D927A3" w:rsidP="00D927A3">
      <w:pPr>
        <w:suppressAutoHyphens/>
        <w:rPr>
          <w:b/>
        </w:rPr>
      </w:pPr>
    </w:p>
    <w:p w:rsidR="00D927A3" w:rsidRPr="00D927A3" w:rsidRDefault="00D927A3" w:rsidP="00D927A3">
      <w:pPr>
        <w:suppressAutoHyphens/>
        <w:jc w:val="center"/>
        <w:rPr>
          <w:b/>
        </w:rPr>
      </w:pPr>
      <w:r w:rsidRPr="00D927A3">
        <w:rPr>
          <w:b/>
        </w:rPr>
        <w:t>5. ОТВЕТСТВЕННОСТЬ СТОРОН</w:t>
      </w:r>
    </w:p>
    <w:p w:rsidR="00D927A3" w:rsidRPr="00D927A3" w:rsidRDefault="00D927A3" w:rsidP="006F4A16">
      <w:pPr>
        <w:suppressAutoHyphens/>
        <w:autoSpaceDE w:val="0"/>
        <w:autoSpaceDN w:val="0"/>
        <w:adjustRightInd w:val="0"/>
        <w:ind w:right="-1"/>
        <w:rPr>
          <w:color w:val="000000"/>
        </w:rPr>
      </w:pPr>
      <w:r w:rsidRPr="00D927A3">
        <w:rPr>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5.2. Поставщик несет ответственность за  качество товара в соответствии с действующим законодательством Российской Федерации</w:t>
      </w:r>
    </w:p>
    <w:p w:rsidR="00D927A3" w:rsidRPr="00D927A3" w:rsidRDefault="00D927A3" w:rsidP="006F4A16">
      <w:pPr>
        <w:suppressAutoHyphens/>
        <w:autoSpaceDE w:val="0"/>
        <w:autoSpaceDN w:val="0"/>
        <w:adjustRightInd w:val="0"/>
        <w:ind w:right="-1"/>
        <w:rPr>
          <w:color w:val="000000"/>
        </w:rPr>
      </w:pPr>
      <w:r w:rsidRPr="00D927A3">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D927A3" w:rsidRPr="00D927A3" w:rsidRDefault="00D927A3" w:rsidP="006F4A16">
      <w:pPr>
        <w:suppressAutoHyphens/>
        <w:autoSpaceDE w:val="0"/>
        <w:autoSpaceDN w:val="0"/>
        <w:adjustRightInd w:val="0"/>
        <w:ind w:right="-1"/>
        <w:rPr>
          <w:color w:val="000000"/>
        </w:rPr>
      </w:pPr>
      <w:r w:rsidRPr="00D927A3">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D927A3" w:rsidRPr="00D927A3" w:rsidRDefault="00D927A3" w:rsidP="006F4A16">
      <w:pPr>
        <w:suppressAutoHyphens/>
        <w:autoSpaceDE w:val="0"/>
        <w:autoSpaceDN w:val="0"/>
        <w:adjustRightInd w:val="0"/>
        <w:ind w:right="-1"/>
        <w:rPr>
          <w:color w:val="000000"/>
        </w:rPr>
      </w:pPr>
      <w:r w:rsidRPr="00D927A3">
        <w:rPr>
          <w:color w:val="000000"/>
        </w:rPr>
        <w:t>5.5. Уплата неустойки не освобождает Стороны от исполнения обязательств по настоящему договору.</w:t>
      </w:r>
    </w:p>
    <w:p w:rsidR="00D927A3" w:rsidRPr="00D927A3" w:rsidRDefault="00D927A3" w:rsidP="006F4A16">
      <w:pPr>
        <w:suppressAutoHyphens/>
        <w:ind w:right="-1"/>
        <w:rPr>
          <w:color w:val="000000"/>
        </w:rPr>
      </w:pPr>
      <w:r w:rsidRPr="00D927A3">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D927A3" w:rsidRPr="00D927A3" w:rsidRDefault="00D927A3" w:rsidP="006F4A16">
      <w:pPr>
        <w:suppressAutoHyphens/>
        <w:ind w:right="-1"/>
        <w:rPr>
          <w:color w:val="000000"/>
        </w:rPr>
      </w:pPr>
      <w:r w:rsidRPr="00D927A3">
        <w:rPr>
          <w:color w:val="000000"/>
        </w:rPr>
        <w:t>5.7. Ответственность Сторон в иных случаях определяется в соответствии с законодательством Российской Федерации.</w:t>
      </w:r>
    </w:p>
    <w:p w:rsidR="00D927A3" w:rsidRPr="00D927A3" w:rsidRDefault="00D927A3" w:rsidP="006F4A16">
      <w:pPr>
        <w:suppressAutoHyphens/>
        <w:ind w:right="-1"/>
        <w:rPr>
          <w:color w:val="000000"/>
        </w:rPr>
      </w:pPr>
      <w:r w:rsidRPr="00D927A3">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D927A3" w:rsidRPr="00D927A3" w:rsidRDefault="00D927A3" w:rsidP="006F4A16">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D927A3" w:rsidRPr="00D927A3" w:rsidRDefault="00D927A3" w:rsidP="006F4A16">
      <w:pPr>
        <w:pStyle w:val="a9"/>
        <w:tabs>
          <w:tab w:val="left" w:pos="426"/>
        </w:tabs>
        <w:suppressAutoHyphens/>
        <w:spacing w:before="0" w:beforeAutospacing="0" w:after="0" w:afterAutospacing="0"/>
        <w:ind w:right="-1"/>
      </w:pPr>
      <w:r w:rsidRPr="00D927A3">
        <w:t>6</w:t>
      </w:r>
      <w:r w:rsidRPr="00D927A3">
        <w:rPr>
          <w:b/>
        </w:rPr>
        <w:t>.</w:t>
      </w:r>
      <w:r w:rsidRPr="00D927A3">
        <w:t>1.</w:t>
      </w:r>
      <w:r w:rsidRPr="00D927A3">
        <w:tab/>
        <w:t>Настоящий договор подписан Сторон</w:t>
      </w:r>
      <w:r w:rsidR="00633848">
        <w:t>ами «____»__________________201</w:t>
      </w:r>
      <w:r w:rsidR="00EF37DB">
        <w:t>5</w:t>
      </w:r>
      <w:r w:rsidRPr="00D927A3">
        <w:t xml:space="preserve"> г.</w:t>
      </w:r>
    </w:p>
    <w:p w:rsidR="00D927A3" w:rsidRPr="00D927A3" w:rsidRDefault="00D927A3" w:rsidP="006F4A16">
      <w:pPr>
        <w:pStyle w:val="a9"/>
        <w:tabs>
          <w:tab w:val="left" w:pos="426"/>
        </w:tabs>
        <w:suppressAutoHyphens/>
        <w:spacing w:before="0" w:beforeAutospacing="0" w:after="0" w:afterAutospacing="0"/>
        <w:ind w:right="-1"/>
      </w:pPr>
      <w:r w:rsidRPr="00D927A3">
        <w:t>6.2.</w:t>
      </w:r>
      <w:r w:rsidRPr="00D927A3">
        <w:tab/>
        <w:t xml:space="preserve">Договор, вступает в силу с момента подписания и действует до </w:t>
      </w:r>
      <w:r w:rsidR="005C0585">
        <w:t>30.06.2015г.</w:t>
      </w:r>
    </w:p>
    <w:p w:rsidR="00D927A3" w:rsidRPr="00E65E26" w:rsidRDefault="00D927A3" w:rsidP="006F4A16">
      <w:pPr>
        <w:tabs>
          <w:tab w:val="left" w:pos="426"/>
        </w:tabs>
        <w:suppressAutoHyphens/>
        <w:autoSpaceDE w:val="0"/>
        <w:autoSpaceDN w:val="0"/>
        <w:adjustRightInd w:val="0"/>
        <w:ind w:right="-1"/>
      </w:pPr>
      <w:r w:rsidRPr="00D927A3">
        <w:t>6.3.</w:t>
      </w:r>
      <w:r w:rsidRPr="00D927A3">
        <w:tab/>
      </w:r>
      <w:r w:rsidRPr="00D927A3">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E65E26">
        <w:t>договора.</w:t>
      </w:r>
    </w:p>
    <w:p w:rsidR="00D927A3" w:rsidRPr="00D927A3" w:rsidRDefault="00D927A3" w:rsidP="006F4A16">
      <w:pPr>
        <w:tabs>
          <w:tab w:val="left" w:pos="426"/>
        </w:tabs>
        <w:suppressAutoHyphens/>
        <w:ind w:right="-1"/>
      </w:pPr>
      <w:r w:rsidRPr="00E65E26">
        <w:t>6.4.</w:t>
      </w:r>
      <w:r w:rsidRPr="00E65E26">
        <w:tab/>
        <w:t>Стороны обязуются незамедлительно извещать друг друга</w:t>
      </w:r>
      <w:r w:rsidRPr="00D927A3">
        <w:t xml:space="preserve"> обо всех изменениях своих адресов и реквизитов.</w:t>
      </w:r>
    </w:p>
    <w:p w:rsidR="00D927A3" w:rsidRPr="00D927A3" w:rsidRDefault="00D927A3" w:rsidP="006F4A16">
      <w:pPr>
        <w:pStyle w:val="a9"/>
        <w:tabs>
          <w:tab w:val="left" w:pos="426"/>
        </w:tabs>
        <w:suppressAutoHyphens/>
        <w:spacing w:before="0" w:beforeAutospacing="0" w:after="0" w:afterAutospacing="0"/>
        <w:ind w:right="-1"/>
        <w:jc w:val="both"/>
      </w:pPr>
      <w:r w:rsidRPr="00D927A3">
        <w:t>6.5.</w:t>
      </w:r>
      <w:r w:rsidRPr="00D927A3">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D927A3" w:rsidRPr="00D927A3" w:rsidRDefault="00D927A3" w:rsidP="006F4A16">
      <w:pPr>
        <w:pStyle w:val="a9"/>
        <w:tabs>
          <w:tab w:val="left" w:pos="426"/>
        </w:tabs>
        <w:suppressAutoHyphens/>
        <w:spacing w:before="0" w:beforeAutospacing="0" w:after="0" w:afterAutospacing="0"/>
        <w:ind w:right="-1"/>
        <w:jc w:val="both"/>
      </w:pPr>
      <w:r w:rsidRPr="00D927A3">
        <w:t>6.6.</w:t>
      </w:r>
      <w:r w:rsidRPr="00D927A3">
        <w:tab/>
        <w:t>Стороны берут на себя обязательства по правильному и своевременному оформлению документации по настоящему договору.</w:t>
      </w:r>
    </w:p>
    <w:p w:rsidR="00D927A3" w:rsidRPr="00D927A3" w:rsidRDefault="00D927A3" w:rsidP="006F4A16">
      <w:pPr>
        <w:pStyle w:val="a9"/>
        <w:tabs>
          <w:tab w:val="left" w:pos="426"/>
        </w:tabs>
        <w:suppressAutoHyphens/>
        <w:spacing w:before="0" w:beforeAutospacing="0" w:after="0" w:afterAutospacing="0"/>
        <w:ind w:right="-1"/>
        <w:jc w:val="both"/>
      </w:pPr>
      <w:r w:rsidRPr="00D927A3">
        <w:t>6.7.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r w:rsidRPr="00D927A3">
        <w:t>6.8.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D927A3" w:rsidRPr="00D927A3" w:rsidRDefault="00D927A3" w:rsidP="006F4A16">
      <w:pPr>
        <w:pStyle w:val="a9"/>
        <w:tabs>
          <w:tab w:val="left" w:pos="426"/>
        </w:tabs>
        <w:suppressAutoHyphens/>
        <w:spacing w:before="0" w:beforeAutospacing="0" w:after="0" w:afterAutospacing="0"/>
        <w:ind w:right="-1"/>
        <w:jc w:val="both"/>
      </w:pPr>
      <w:r w:rsidRPr="00D927A3">
        <w:t>7.1.</w:t>
      </w:r>
      <w:r w:rsidRPr="00D927A3">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D927A3" w:rsidRPr="00D927A3" w:rsidRDefault="00D927A3" w:rsidP="006F4A16">
      <w:pPr>
        <w:tabs>
          <w:tab w:val="left" w:pos="426"/>
        </w:tabs>
        <w:suppressAutoHyphens/>
        <w:ind w:right="-1"/>
      </w:pPr>
      <w:r w:rsidRPr="00D927A3">
        <w:t>7.2.</w:t>
      </w:r>
      <w:r w:rsidRPr="00D927A3">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D927A3" w:rsidRPr="00D927A3" w:rsidRDefault="00D927A3" w:rsidP="00D927A3">
      <w:pPr>
        <w:pStyle w:val="a9"/>
        <w:suppressAutoHyphens/>
        <w:spacing w:before="0" w:beforeAutospacing="0" w:after="0" w:afterAutospacing="0"/>
      </w:pPr>
      <w:r w:rsidRPr="00D927A3">
        <w:t>Приложение Спецификация на поставляемые товары</w:t>
      </w:r>
    </w:p>
    <w:p w:rsidR="00D927A3" w:rsidRPr="00D927A3" w:rsidRDefault="00D927A3" w:rsidP="00D927A3">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3" w:history="1">
              <w:r w:rsidR="00633848" w:rsidRPr="006658FE">
                <w:rPr>
                  <w:rStyle w:val="a8"/>
                  <w:sz w:val="20"/>
                  <w:szCs w:val="20"/>
                </w:rPr>
                <w:t>201368</w:t>
              </w:r>
              <w:r w:rsidR="00633848" w:rsidRPr="00CA4808">
                <w:rPr>
                  <w:rStyle w:val="a8"/>
                  <w:sz w:val="20"/>
                  <w:szCs w:val="20"/>
                </w:rPr>
                <w:t>@</w:t>
              </w:r>
              <w:proofErr w:type="spellStart"/>
              <w:r w:rsidR="00633848" w:rsidRPr="00CA4808">
                <w:rPr>
                  <w:rStyle w:val="a8"/>
                  <w:sz w:val="20"/>
                  <w:szCs w:val="20"/>
                  <w:lang w:val="en-US"/>
                </w:rPr>
                <w:t>ocvk</w:t>
              </w:r>
              <w:proofErr w:type="spellEnd"/>
              <w:r w:rsidR="00633848" w:rsidRPr="00CA4808">
                <w:rPr>
                  <w:rStyle w:val="a8"/>
                  <w:sz w:val="20"/>
                  <w:szCs w:val="20"/>
                </w:rPr>
                <w:t>.</w:t>
              </w:r>
              <w:proofErr w:type="spellStart"/>
              <w:r w:rsidR="00633848" w:rsidRPr="00CA4808">
                <w:rPr>
                  <w:rStyle w:val="a8"/>
                  <w:sz w:val="20"/>
                  <w:szCs w:val="20"/>
                  <w:lang w:val="en-US"/>
                </w:rPr>
                <w:t>ru</w:t>
              </w:r>
              <w:proofErr w:type="spellEnd"/>
            </w:hyperlink>
          </w:p>
          <w:p w:rsidR="00D927A3" w:rsidRPr="00D927A3" w:rsidRDefault="00D927A3" w:rsidP="00D927A3">
            <w:pPr>
              <w:rPr>
                <w:b/>
                <w:sz w:val="20"/>
                <w:szCs w:val="20"/>
              </w:rPr>
            </w:pPr>
            <w:r w:rsidRPr="00D927A3">
              <w:rPr>
                <w:b/>
                <w:sz w:val="20"/>
                <w:szCs w:val="20"/>
              </w:rPr>
              <w:t xml:space="preserve">Банковские реквизиты: </w:t>
            </w:r>
          </w:p>
          <w:p w:rsidR="00D927A3" w:rsidRDefault="00D927A3" w:rsidP="00D927A3">
            <w:pPr>
              <w:rPr>
                <w:sz w:val="20"/>
                <w:szCs w:val="20"/>
              </w:rPr>
            </w:pPr>
            <w:r w:rsidRPr="00D927A3">
              <w:rPr>
                <w:sz w:val="20"/>
                <w:szCs w:val="20"/>
              </w:rPr>
              <w:t>Получатель: МИНФИН ИРКУТСКОЙ ОБЛАСТИ  (ГАУЗ ОЦВК л/</w:t>
            </w:r>
            <w:proofErr w:type="spellStart"/>
            <w:r w:rsidRPr="00D927A3">
              <w:rPr>
                <w:sz w:val="20"/>
                <w:szCs w:val="20"/>
              </w:rPr>
              <w:t>сч</w:t>
            </w:r>
            <w:proofErr w:type="spellEnd"/>
            <w:r w:rsidRPr="00D927A3">
              <w:rPr>
                <w:sz w:val="20"/>
                <w:szCs w:val="20"/>
              </w:rPr>
              <w:t xml:space="preserve"> 80303050041) </w:t>
            </w:r>
          </w:p>
          <w:p w:rsidR="00D927A3" w:rsidRPr="00D927A3" w:rsidRDefault="00D927A3" w:rsidP="00D927A3">
            <w:pPr>
              <w:rPr>
                <w:sz w:val="20"/>
                <w:szCs w:val="20"/>
              </w:rPr>
            </w:pPr>
            <w:r w:rsidRPr="00D927A3">
              <w:rPr>
                <w:sz w:val="20"/>
                <w:szCs w:val="20"/>
              </w:rPr>
              <w:t>р/</w:t>
            </w:r>
            <w:proofErr w:type="spellStart"/>
            <w:r w:rsidRPr="00D927A3">
              <w:rPr>
                <w:sz w:val="20"/>
                <w:szCs w:val="20"/>
              </w:rPr>
              <w:t>сч</w:t>
            </w:r>
            <w:proofErr w:type="spellEnd"/>
            <w:r w:rsidRPr="00D927A3">
              <w:rPr>
                <w:sz w:val="20"/>
                <w:szCs w:val="20"/>
              </w:rPr>
              <w:t xml:space="preserve"> 40601810500003000002 </w:t>
            </w:r>
          </w:p>
          <w:p w:rsidR="00D927A3" w:rsidRPr="00D927A3" w:rsidRDefault="00D927A3" w:rsidP="00D927A3">
            <w:pPr>
              <w:rPr>
                <w:sz w:val="20"/>
                <w:szCs w:val="20"/>
              </w:rPr>
            </w:pPr>
            <w:r w:rsidRPr="00D927A3">
              <w:rPr>
                <w:sz w:val="20"/>
                <w:szCs w:val="20"/>
              </w:rPr>
              <w:t xml:space="preserve">БИК 042520001 ГРКЦ ГУ Банка России </w:t>
            </w:r>
          </w:p>
          <w:p w:rsidR="00D927A3" w:rsidRPr="00D927A3" w:rsidRDefault="00D927A3" w:rsidP="00D927A3">
            <w:pPr>
              <w:rPr>
                <w:sz w:val="20"/>
                <w:szCs w:val="20"/>
              </w:rPr>
            </w:pPr>
            <w:r w:rsidRPr="00D927A3">
              <w:rPr>
                <w:sz w:val="20"/>
                <w:szCs w:val="20"/>
              </w:rPr>
              <w:t>по Иркутской области  г. Иркутск</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EF37DB" w:rsidRDefault="00EF37DB" w:rsidP="00D927A3">
            <w:pPr>
              <w:suppressAutoHyphens/>
              <w:ind w:left="2160" w:hanging="2160"/>
              <w:rPr>
                <w:b/>
                <w:sz w:val="20"/>
                <w:szCs w:val="20"/>
              </w:rPr>
            </w:pPr>
            <w:r>
              <w:rPr>
                <w:b/>
                <w:sz w:val="20"/>
                <w:szCs w:val="20"/>
              </w:rPr>
              <w:t>ОКПО</w:t>
            </w:r>
          </w:p>
          <w:p w:rsidR="005C0585" w:rsidRPr="00D927A3" w:rsidRDefault="005C0585" w:rsidP="00D927A3">
            <w:pPr>
              <w:suppressAutoHyphens/>
              <w:ind w:left="2160" w:hanging="2160"/>
              <w:rPr>
                <w:b/>
                <w:sz w:val="20"/>
                <w:szCs w:val="20"/>
              </w:rPr>
            </w:pPr>
            <w:r>
              <w:rPr>
                <w:b/>
                <w:sz w:val="20"/>
                <w:szCs w:val="20"/>
              </w:rPr>
              <w:t>ОКТМО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6F4A16" w:rsidRDefault="006F4A16" w:rsidP="00D927A3">
      <w:pPr>
        <w:suppressAutoHyphens/>
        <w:snapToGrid w:val="0"/>
        <w:rPr>
          <w:b/>
        </w:rPr>
      </w:pPr>
    </w:p>
    <w:p w:rsidR="00E65E26" w:rsidRPr="00D927A3" w:rsidRDefault="00E65E26" w:rsidP="00D927A3">
      <w:pPr>
        <w:suppressAutoHyphens/>
        <w:snapToGrid w:val="0"/>
        <w:rPr>
          <w:b/>
        </w:rPr>
      </w:pPr>
    </w:p>
    <w:tbl>
      <w:tblPr>
        <w:tblW w:w="5070" w:type="pct"/>
        <w:tblInd w:w="-176" w:type="dxa"/>
        <w:tblLayout w:type="fixed"/>
        <w:tblLook w:val="04A0" w:firstRow="1" w:lastRow="0" w:firstColumn="1" w:lastColumn="0" w:noHBand="0" w:noVBand="1"/>
      </w:tblPr>
      <w:tblGrid>
        <w:gridCol w:w="505"/>
        <w:gridCol w:w="1477"/>
        <w:gridCol w:w="286"/>
        <w:gridCol w:w="1751"/>
        <w:gridCol w:w="94"/>
        <w:gridCol w:w="1131"/>
        <w:gridCol w:w="1135"/>
        <w:gridCol w:w="1277"/>
        <w:gridCol w:w="68"/>
        <w:gridCol w:w="899"/>
        <w:gridCol w:w="166"/>
        <w:gridCol w:w="1203"/>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6F4A16">
            <w:pPr>
              <w:jc w:val="right"/>
              <w:rPr>
                <w:b/>
                <w:bCs/>
                <w:color w:val="000000"/>
              </w:rPr>
            </w:pPr>
            <w:r>
              <w:rPr>
                <w:b/>
                <w:bCs/>
                <w:color w:val="000000"/>
              </w:rPr>
              <w:t>Приложение</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EF37DB">
            <w:pPr>
              <w:jc w:val="right"/>
              <w:rPr>
                <w:b/>
                <w:bCs/>
                <w:color w:val="000000"/>
              </w:rPr>
            </w:pPr>
            <w:r w:rsidRPr="00140C0D">
              <w:rPr>
                <w:b/>
                <w:bCs/>
                <w:color w:val="000000"/>
              </w:rPr>
              <w:t>к договору от «__»________201</w:t>
            </w:r>
            <w:r w:rsidR="00EF37DB">
              <w:rPr>
                <w:b/>
                <w:bCs/>
                <w:color w:val="000000"/>
              </w:rPr>
              <w:t>5</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Pr="00140C0D" w:rsidRDefault="00D927A3" w:rsidP="00E81606">
            <w:pPr>
              <w:jc w:val="center"/>
              <w:rPr>
                <w:b/>
                <w:bCs/>
                <w:color w:val="000000"/>
              </w:rPr>
            </w:pPr>
            <w:r w:rsidRPr="00140C0D">
              <w:rPr>
                <w:b/>
                <w:bCs/>
                <w:color w:val="000000"/>
              </w:rPr>
              <w:t xml:space="preserve">Спецификация на поставляемые товары </w:t>
            </w: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0B0CD1" w:rsidRDefault="00F02F7C" w:rsidP="00AC6794">
      <w:pPr>
        <w:pStyle w:val="20"/>
      </w:pPr>
      <w:r>
        <w:rPr>
          <w:rFonts w:ascii="Arial" w:hAnsi="Arial"/>
        </w:rPr>
        <w:br w:type="page"/>
      </w:r>
      <w:bookmarkStart w:id="52" w:name="_Toc406062738"/>
      <w:bookmarkStart w:id="53" w:name="_Toc127782225"/>
      <w:bookmarkEnd w:id="1"/>
      <w:bookmarkEnd w:id="51"/>
      <w:r w:rsidR="00AC6794">
        <w:rPr>
          <w:rFonts w:ascii="Arial" w:hAnsi="Arial"/>
        </w:rPr>
        <w:t xml:space="preserve"> </w:t>
      </w:r>
      <w:r w:rsidR="000B0CD1">
        <w:t>ФОРМА ЗАЯВКИ</w:t>
      </w:r>
      <w:bookmarkEnd w:id="52"/>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Pr="008B542D"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поставку </w:t>
      </w:r>
      <w:proofErr w:type="spellStart"/>
      <w:r w:rsidRPr="008B542D">
        <w:rPr>
          <w:b/>
          <w:color w:val="0000FF"/>
        </w:rPr>
        <w:t>миорелаксанта</w:t>
      </w:r>
      <w:proofErr w:type="spellEnd"/>
      <w:r w:rsidRPr="008B542D">
        <w:rPr>
          <w:b/>
          <w:color w:val="0000FF"/>
        </w:rPr>
        <w:t xml:space="preserve"> смешанного действия</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proofErr w:type="spellStart"/>
      <w:r w:rsidR="00345446" w:rsidRPr="008B542D">
        <w:rPr>
          <w:b/>
          <w:color w:val="0000FF"/>
        </w:rPr>
        <w:t>миорелаксанта</w:t>
      </w:r>
      <w:proofErr w:type="spellEnd"/>
      <w:r w:rsidR="00345446" w:rsidRPr="008B542D">
        <w:rPr>
          <w:b/>
          <w:color w:val="0000FF"/>
        </w:rPr>
        <w:t xml:space="preserve"> смешанного действия</w:t>
      </w:r>
      <w:r>
        <w:rPr>
          <w:color w:val="000000"/>
        </w:rPr>
        <w:t xml:space="preserve">, реестровый номер закупки </w:t>
      </w:r>
      <w:r w:rsidRPr="00A86693">
        <w:rPr>
          <w:b/>
          <w:color w:val="0000FF"/>
        </w:rPr>
        <w:t xml:space="preserve">№ </w:t>
      </w:r>
      <w:r w:rsidR="00AC6794">
        <w:rPr>
          <w:b/>
          <w:color w:val="0000FF"/>
        </w:rPr>
        <w:t>8</w:t>
      </w:r>
      <w:r>
        <w:rPr>
          <w:b/>
          <w:color w:val="0000FF"/>
        </w:rPr>
        <w:t>-З</w:t>
      </w:r>
      <w:r w:rsidRPr="00A86693">
        <w:rPr>
          <w:b/>
          <w:color w:val="0000FF"/>
        </w:rPr>
        <w:t>К/1</w:t>
      </w:r>
      <w:r w:rsidR="00EF37DB">
        <w:rPr>
          <w:b/>
          <w:color w:val="0000FF"/>
        </w:rPr>
        <w:t>5</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AC6794"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C6794" w:rsidRPr="006B7913" w:rsidRDefault="00AC6794"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AC6794" w:rsidRPr="006B7913" w:rsidRDefault="00AC6794" w:rsidP="00E81606">
            <w:pPr>
              <w:rPr>
                <w:color w:val="000000"/>
                <w:sz w:val="16"/>
                <w:szCs w:val="16"/>
              </w:rPr>
            </w:pPr>
          </w:p>
        </w:tc>
      </w:tr>
      <w:tr w:rsidR="00AC6794"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AC6794" w:rsidRPr="006B7913" w:rsidRDefault="00AC6794" w:rsidP="00E81606">
            <w:pPr>
              <w:rPr>
                <w:b/>
                <w:bCs/>
                <w:color w:val="000000"/>
              </w:rPr>
            </w:pPr>
            <w:r>
              <w:rPr>
                <w:b/>
                <w:bCs/>
                <w:color w:val="000000"/>
              </w:rPr>
              <w:t>ОКТМО</w:t>
            </w:r>
          </w:p>
        </w:tc>
        <w:tc>
          <w:tcPr>
            <w:tcW w:w="6662" w:type="dxa"/>
            <w:tcBorders>
              <w:top w:val="nil"/>
              <w:left w:val="nil"/>
              <w:bottom w:val="single" w:sz="4" w:space="0" w:color="auto"/>
              <w:right w:val="single" w:sz="4" w:space="0" w:color="auto"/>
            </w:tcBorders>
            <w:shd w:val="clear" w:color="auto" w:fill="auto"/>
            <w:noWrap/>
            <w:vAlign w:val="center"/>
          </w:tcPr>
          <w:p w:rsidR="00AC6794" w:rsidRPr="006B7913" w:rsidRDefault="00AC6794"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20"/>
        <w:gridCol w:w="1540"/>
        <w:gridCol w:w="2000"/>
        <w:gridCol w:w="998"/>
        <w:gridCol w:w="1023"/>
        <w:gridCol w:w="1117"/>
        <w:gridCol w:w="1120"/>
        <w:gridCol w:w="1200"/>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630"/>
        <w:gridCol w:w="3112"/>
        <w:gridCol w:w="3112"/>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53"/>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D927A3">
          <w:headerReference w:type="default" r:id="rId14"/>
          <w:footerReference w:type="even" r:id="rId15"/>
          <w:footerReference w:type="default" r:id="rId16"/>
          <w:pgSz w:w="11906" w:h="16838"/>
          <w:pgMar w:top="1134" w:right="567" w:bottom="851" w:left="1701" w:header="567" w:footer="193" w:gutter="0"/>
          <w:pgNumType w:start="1"/>
          <w:cols w:space="720"/>
          <w:titlePg/>
          <w:docGrid w:linePitch="326"/>
        </w:sectPr>
      </w:pPr>
    </w:p>
    <w:p w:rsidR="001350F4" w:rsidRDefault="001350F4" w:rsidP="00521624">
      <w:pPr>
        <w:pStyle w:val="20"/>
        <w:ind w:left="0" w:firstLine="0"/>
      </w:pPr>
      <w:bookmarkStart w:id="54" w:name="_Toc406062739"/>
      <w:r w:rsidRPr="0053032C">
        <w:t xml:space="preserve">ФОРМА </w:t>
      </w:r>
      <w:r w:rsidRPr="0053032C">
        <w:rPr>
          <w:color w:val="000000"/>
        </w:rPr>
        <w:t>ЗАПРОСА О РАЗЪЯСНЕНИИ ПОЛОЖЕНИЙ</w:t>
      </w:r>
      <w:r w:rsidRPr="0053032C">
        <w:t xml:space="preserve"> ДОКУМЕНТАЦИИ</w:t>
      </w:r>
      <w:bookmarkEnd w:id="54"/>
    </w:p>
    <w:p w:rsidR="00653A5F" w:rsidRPr="00653A5F" w:rsidRDefault="00653A5F" w:rsidP="00653A5F">
      <w:pPr>
        <w:rPr>
          <w:b/>
        </w:rPr>
      </w:pPr>
    </w:p>
    <w:p w:rsidR="00653A5F" w:rsidRPr="00653A5F" w:rsidRDefault="00672756" w:rsidP="00672756">
      <w:pPr>
        <w:widowControl w:val="0"/>
        <w:suppressAutoHyphens/>
        <w:spacing w:line="20" w:lineRule="atLeast"/>
        <w:jc w:val="center"/>
        <w:rPr>
          <w:b/>
          <w:color w:val="000000"/>
          <w:sz w:val="28"/>
          <w:szCs w:val="28"/>
        </w:rPr>
      </w:pPr>
      <w:r w:rsidRPr="00653A5F">
        <w:rPr>
          <w:b/>
          <w:color w:val="000000"/>
          <w:sz w:val="28"/>
          <w:szCs w:val="28"/>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proofErr w:type="spellStart"/>
      <w:r w:rsidR="00E664D5" w:rsidRPr="008B542D">
        <w:rPr>
          <w:b/>
          <w:color w:val="0000FF"/>
        </w:rPr>
        <w:t>миорелаксанта</w:t>
      </w:r>
      <w:proofErr w:type="spellEnd"/>
      <w:r w:rsidR="00E664D5" w:rsidRPr="008B542D">
        <w:rPr>
          <w:b/>
          <w:color w:val="0000FF"/>
        </w:rPr>
        <w:t xml:space="preserve"> смешанного действия</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054C6B">
        <w:rPr>
          <w:b/>
          <w:color w:val="0000FF"/>
        </w:rPr>
        <w:t>8</w:t>
      </w:r>
      <w:r w:rsidRPr="00F4656B">
        <w:rPr>
          <w:b/>
          <w:color w:val="0000FF"/>
        </w:rPr>
        <w:t>-</w:t>
      </w:r>
      <w:r w:rsidR="00E664D5">
        <w:rPr>
          <w:b/>
          <w:color w:val="0000FF"/>
        </w:rPr>
        <w:t>З</w:t>
      </w:r>
      <w:r w:rsidRPr="00F4656B">
        <w:rPr>
          <w:b/>
          <w:color w:val="0000FF"/>
        </w:rPr>
        <w:t>К/1</w:t>
      </w:r>
      <w:r w:rsidR="00EF37DB">
        <w:rPr>
          <w:b/>
          <w:color w:val="0000FF"/>
        </w:rPr>
        <w:t>5</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5E055A"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5E055A" w:rsidRPr="006B7913" w:rsidRDefault="005E055A" w:rsidP="00C34700">
            <w:pPr>
              <w:rPr>
                <w:b/>
                <w:bCs/>
                <w:color w:val="000000"/>
              </w:rPr>
            </w:pPr>
            <w:r>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5E055A" w:rsidRPr="006B7913" w:rsidRDefault="005E055A" w:rsidP="00C34700">
            <w:pPr>
              <w:rPr>
                <w:color w:val="000000"/>
                <w:sz w:val="16"/>
                <w:szCs w:val="16"/>
              </w:rPr>
            </w:pPr>
          </w:p>
        </w:tc>
      </w:tr>
      <w:tr w:rsidR="005E055A"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5E055A" w:rsidRPr="006B7913" w:rsidRDefault="005E055A"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5E055A" w:rsidRPr="006B7913" w:rsidRDefault="005E055A"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5E055A">
            <w:pPr>
              <w:rPr>
                <w:b/>
                <w:bCs/>
                <w:color w:val="000000"/>
              </w:rPr>
            </w:pPr>
            <w:r w:rsidRPr="006B7913">
              <w:rPr>
                <w:b/>
                <w:bCs/>
                <w:color w:val="000000"/>
              </w:rPr>
              <w:t>О</w:t>
            </w:r>
            <w:r w:rsidR="005E055A">
              <w:rPr>
                <w:b/>
                <w:bCs/>
                <w:color w:val="000000"/>
              </w:rPr>
              <w:t>КТМО</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6310AF" w:rsidTr="008F6F93">
        <w:tc>
          <w:tcPr>
            <w:tcW w:w="4837" w:type="dxa"/>
            <w:shd w:val="clear" w:color="auto" w:fill="auto"/>
          </w:tcPr>
          <w:p w:rsidR="001350F4" w:rsidRPr="006310AF" w:rsidRDefault="001350F4" w:rsidP="006E07D3">
            <w:pPr>
              <w:widowControl w:val="0"/>
              <w:suppressAutoHyphens/>
              <w:spacing w:line="20" w:lineRule="atLeast"/>
              <w:jc w:val="left"/>
            </w:pPr>
            <w:r w:rsidRPr="006310AF">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6310AF" w:rsidRDefault="001350F4" w:rsidP="008F6F93">
            <w:pPr>
              <w:widowControl w:val="0"/>
              <w:suppressAutoHyphens/>
              <w:spacing w:line="20" w:lineRule="atLeast"/>
              <w:jc w:val="center"/>
            </w:pPr>
            <w:r w:rsidRPr="006310AF">
              <w:t>Вопрос</w:t>
            </w:r>
          </w:p>
        </w:tc>
      </w:tr>
      <w:tr w:rsidR="001350F4" w:rsidRPr="006310AF" w:rsidTr="008F6F93">
        <w:trPr>
          <w:trHeight w:val="1697"/>
        </w:trPr>
        <w:tc>
          <w:tcPr>
            <w:tcW w:w="4837" w:type="dxa"/>
            <w:shd w:val="clear" w:color="auto" w:fill="auto"/>
          </w:tcPr>
          <w:p w:rsidR="001350F4" w:rsidRPr="006310AF" w:rsidRDefault="001350F4" w:rsidP="008F6F93">
            <w:pPr>
              <w:widowControl w:val="0"/>
              <w:suppressAutoHyphens/>
              <w:spacing w:line="20" w:lineRule="atLeast"/>
            </w:pPr>
          </w:p>
        </w:tc>
        <w:tc>
          <w:tcPr>
            <w:tcW w:w="5351" w:type="dxa"/>
            <w:shd w:val="clear" w:color="auto" w:fill="auto"/>
          </w:tcPr>
          <w:p w:rsidR="001350F4" w:rsidRPr="006310AF" w:rsidRDefault="001350F4" w:rsidP="008F6F93">
            <w:pPr>
              <w:widowControl w:val="0"/>
              <w:suppressAutoHyphens/>
              <w:spacing w:line="20" w:lineRule="atLeast"/>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CA48AC" w:rsidRDefault="00CA48AC" w:rsidP="001350F4">
      <w:pPr>
        <w:widowControl w:val="0"/>
        <w:suppressAutoHyphens/>
        <w:spacing w:line="20" w:lineRule="atLeast"/>
      </w:pPr>
    </w:p>
    <w:p w:rsidR="00720D27" w:rsidRDefault="00A65715" w:rsidP="00720D27">
      <w:pPr>
        <w:pStyle w:val="20"/>
      </w:pPr>
      <w:bookmarkStart w:id="55" w:name="_Toc406062740"/>
      <w:r>
        <w:t xml:space="preserve">причины и </w:t>
      </w:r>
      <w:r w:rsidR="00720D27">
        <w:t>П</w:t>
      </w:r>
      <w:r>
        <w:t xml:space="preserve">оследствия признания                                  </w:t>
      </w:r>
      <w:r w:rsidR="00720D27" w:rsidRPr="00FB0AE4">
        <w:t>закупки несостоявшейся</w:t>
      </w:r>
      <w:bookmarkEnd w:id="55"/>
    </w:p>
    <w:p w:rsidR="00720D27"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20D27">
      <w:pPr>
        <w:rPr>
          <w:szCs w:val="28"/>
        </w:rPr>
      </w:pPr>
    </w:p>
    <w:p w:rsidR="00407BF4" w:rsidRPr="00A65715" w:rsidRDefault="00A65715" w:rsidP="00A65715">
      <w:pPr>
        <w:pStyle w:val="aff4"/>
        <w:tabs>
          <w:tab w:val="left" w:pos="1276"/>
        </w:tabs>
        <w:spacing w:after="0" w:line="240" w:lineRule="auto"/>
        <w:ind w:left="0"/>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20D27">
      <w:pPr>
        <w:rPr>
          <w:szCs w:val="28"/>
        </w:rPr>
      </w:pPr>
    </w:p>
    <w:p w:rsidR="00CA48AC" w:rsidRDefault="00EC1B94" w:rsidP="00720D27">
      <w:pPr>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Pr="00CA48AC" w:rsidRDefault="00CA48AC" w:rsidP="00CA48AC">
      <w:pPr>
        <w:rPr>
          <w:szCs w:val="28"/>
        </w:rPr>
      </w:pPr>
    </w:p>
    <w:p w:rsidR="00CA48AC" w:rsidRDefault="00CA48AC" w:rsidP="00CA48AC">
      <w:pPr>
        <w:rPr>
          <w:szCs w:val="28"/>
        </w:rPr>
      </w:pPr>
    </w:p>
    <w:p w:rsidR="00CA48AC" w:rsidRPr="00CA48AC" w:rsidRDefault="00CA48AC" w:rsidP="00CA48AC">
      <w:pPr>
        <w:rPr>
          <w:szCs w:val="28"/>
        </w:rPr>
      </w:pPr>
    </w:p>
    <w:p w:rsidR="00CA48AC" w:rsidRDefault="00CA48AC" w:rsidP="00CA48AC">
      <w:pPr>
        <w:rPr>
          <w:szCs w:val="28"/>
        </w:rPr>
      </w:pPr>
    </w:p>
    <w:p w:rsidR="00EC1B94" w:rsidRPr="00CA48AC" w:rsidRDefault="00CA48AC" w:rsidP="00CA48AC">
      <w:pPr>
        <w:tabs>
          <w:tab w:val="left" w:pos="5625"/>
        </w:tabs>
        <w:rPr>
          <w:szCs w:val="28"/>
        </w:rPr>
      </w:pPr>
      <w:r>
        <w:rPr>
          <w:szCs w:val="28"/>
        </w:rPr>
        <w:tab/>
      </w:r>
    </w:p>
    <w:sectPr w:rsidR="00EC1B94" w:rsidRPr="00CA48AC" w:rsidSect="00422F2B">
      <w:footerReference w:type="even" r:id="rId17"/>
      <w:footerReference w:type="default" r:id="rId18"/>
      <w:pgSz w:w="11906" w:h="16838"/>
      <w:pgMar w:top="851" w:right="566" w:bottom="1134" w:left="1620" w:header="426"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CBB" w:rsidRDefault="009E3CBB">
      <w:r>
        <w:separator/>
      </w:r>
    </w:p>
  </w:endnote>
  <w:endnote w:type="continuationSeparator" w:id="0">
    <w:p w:rsidR="009E3CBB" w:rsidRDefault="009E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BB" w:rsidRDefault="009E3CBB"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E3CBB" w:rsidRDefault="009E3CBB"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BB" w:rsidRPr="00EE56E9" w:rsidRDefault="009E3CBB">
    <w:pPr>
      <w:pStyle w:val="af2"/>
      <w:jc w:val="center"/>
      <w:rPr>
        <w:sz w:val="20"/>
      </w:rPr>
    </w:pPr>
    <w:r w:rsidRPr="00EE56E9">
      <w:rPr>
        <w:sz w:val="20"/>
      </w:rPr>
      <w:fldChar w:fldCharType="begin"/>
    </w:r>
    <w:r w:rsidRPr="00EE56E9">
      <w:rPr>
        <w:sz w:val="20"/>
      </w:rPr>
      <w:instrText>PAGE   \* MERGEFORMAT</w:instrText>
    </w:r>
    <w:r w:rsidRPr="00EE56E9">
      <w:rPr>
        <w:sz w:val="20"/>
      </w:rPr>
      <w:fldChar w:fldCharType="separate"/>
    </w:r>
    <w:r w:rsidR="00C0107C">
      <w:rPr>
        <w:sz w:val="20"/>
      </w:rPr>
      <w:t>18</w:t>
    </w:r>
    <w:r w:rsidRPr="00EE56E9">
      <w:rPr>
        <w:sz w:val="20"/>
      </w:rPr>
      <w:fldChar w:fldCharType="end"/>
    </w:r>
  </w:p>
  <w:p w:rsidR="009E3CBB" w:rsidRDefault="009E3CBB">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BB" w:rsidRDefault="009E3CBB"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E3CBB" w:rsidRDefault="009E3CBB" w:rsidP="006E4126">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BB" w:rsidRPr="00422F2B" w:rsidRDefault="009E3CBB">
    <w:pPr>
      <w:pStyle w:val="af2"/>
      <w:jc w:val="center"/>
      <w:rPr>
        <w:sz w:val="20"/>
      </w:rPr>
    </w:pPr>
    <w:r w:rsidRPr="00422F2B">
      <w:rPr>
        <w:sz w:val="20"/>
      </w:rPr>
      <w:fldChar w:fldCharType="begin"/>
    </w:r>
    <w:r w:rsidRPr="00422F2B">
      <w:rPr>
        <w:sz w:val="20"/>
      </w:rPr>
      <w:instrText>PAGE   \* MERGEFORMAT</w:instrText>
    </w:r>
    <w:r w:rsidRPr="00422F2B">
      <w:rPr>
        <w:sz w:val="20"/>
      </w:rPr>
      <w:fldChar w:fldCharType="separate"/>
    </w:r>
    <w:r w:rsidR="00C0107C">
      <w:rPr>
        <w:sz w:val="20"/>
      </w:rPr>
      <w:t>20</w:t>
    </w:r>
    <w:r w:rsidRPr="00422F2B">
      <w:rPr>
        <w:sz w:val="20"/>
      </w:rPr>
      <w:fldChar w:fldCharType="end"/>
    </w:r>
  </w:p>
  <w:p w:rsidR="009E3CBB" w:rsidRPr="00CA48AC" w:rsidRDefault="009E3CBB" w:rsidP="00CA48A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CBB" w:rsidRDefault="009E3CBB">
      <w:r>
        <w:separator/>
      </w:r>
    </w:p>
  </w:footnote>
  <w:footnote w:type="continuationSeparator" w:id="0">
    <w:p w:rsidR="009E3CBB" w:rsidRDefault="009E3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CBB" w:rsidRPr="003B1C9F" w:rsidRDefault="009E3CBB" w:rsidP="00403874">
    <w:pPr>
      <w:pStyle w:val="af9"/>
      <w:ind w:left="-567" w:right="-203"/>
      <w:jc w:val="center"/>
      <w:rPr>
        <w:rFonts w:ascii="Times New Roman" w:hAnsi="Times New Roman" w:cs="Times New Roman"/>
        <w:color w:val="BFBFBF"/>
        <w:sz w:val="14"/>
        <w:szCs w:val="14"/>
      </w:rPr>
    </w:pPr>
    <w:r>
      <w:rPr>
        <w:rFonts w:ascii="Times New Roman" w:hAnsi="Times New Roman" w:cs="Times New Roman"/>
        <w:color w:val="BFBFBF"/>
        <w:sz w:val="14"/>
        <w:szCs w:val="14"/>
      </w:rPr>
      <w:t>Д</w:t>
    </w:r>
    <w:r w:rsidRPr="00F960C5">
      <w:rPr>
        <w:rFonts w:ascii="Times New Roman" w:hAnsi="Times New Roman" w:cs="Times New Roman"/>
        <w:color w:val="BFBFBF"/>
        <w:sz w:val="14"/>
        <w:szCs w:val="14"/>
      </w:rPr>
      <w:t>окументация по проведению</w:t>
    </w:r>
    <w:r>
      <w:rPr>
        <w:rFonts w:ascii="Times New Roman" w:hAnsi="Times New Roman" w:cs="Times New Roman"/>
        <w:color w:val="BFBFBF"/>
        <w:sz w:val="14"/>
        <w:szCs w:val="14"/>
      </w:rPr>
      <w:t xml:space="preserve"> закупки</w:t>
    </w:r>
    <w:r w:rsidRPr="00F960C5">
      <w:rPr>
        <w:rFonts w:ascii="Times New Roman" w:hAnsi="Times New Roman" w:cs="Times New Roman"/>
        <w:color w:val="BFBFBF"/>
        <w:sz w:val="14"/>
        <w:szCs w:val="14"/>
      </w:rPr>
      <w:t xml:space="preserve"> </w:t>
    </w:r>
    <w:r>
      <w:rPr>
        <w:rFonts w:ascii="Times New Roman" w:hAnsi="Times New Roman" w:cs="Times New Roman"/>
        <w:color w:val="BFBFBF"/>
        <w:sz w:val="14"/>
        <w:szCs w:val="14"/>
      </w:rPr>
      <w:t xml:space="preserve">способом запроса </w:t>
    </w:r>
    <w:proofErr w:type="gramStart"/>
    <w:r>
      <w:rPr>
        <w:rFonts w:ascii="Times New Roman" w:hAnsi="Times New Roman" w:cs="Times New Roman"/>
        <w:color w:val="BFBFBF"/>
        <w:sz w:val="14"/>
        <w:szCs w:val="14"/>
      </w:rPr>
      <w:t xml:space="preserve">котировок </w:t>
    </w:r>
    <w:r w:rsidRPr="00F960C5">
      <w:rPr>
        <w:rFonts w:ascii="Times New Roman" w:hAnsi="Times New Roman" w:cs="Times New Roman"/>
        <w:color w:val="BFBFBF"/>
        <w:sz w:val="14"/>
        <w:szCs w:val="14"/>
      </w:rPr>
      <w:t xml:space="preserve"> на</w:t>
    </w:r>
    <w:proofErr w:type="gramEnd"/>
    <w:r w:rsidRPr="00F960C5">
      <w:rPr>
        <w:rFonts w:ascii="Times New Roman" w:hAnsi="Times New Roman" w:cs="Times New Roman"/>
        <w:color w:val="BFBFBF"/>
        <w:sz w:val="14"/>
        <w:szCs w:val="14"/>
      </w:rPr>
      <w:t xml:space="preserve"> право заключения договора </w:t>
    </w:r>
    <w:r w:rsidRPr="006C4CFE">
      <w:rPr>
        <w:rFonts w:ascii="Times New Roman" w:hAnsi="Times New Roman" w:cs="Times New Roman"/>
        <w:color w:val="D9D9D9"/>
        <w:sz w:val="14"/>
        <w:szCs w:val="14"/>
      </w:rPr>
      <w:t xml:space="preserve">на поставку </w:t>
    </w:r>
    <w:proofErr w:type="spellStart"/>
    <w:r w:rsidRPr="006C4CFE">
      <w:rPr>
        <w:rFonts w:ascii="Times New Roman" w:hAnsi="Times New Roman" w:cs="Times New Roman"/>
        <w:color w:val="D9D9D9"/>
        <w:sz w:val="14"/>
        <w:szCs w:val="14"/>
      </w:rPr>
      <w:t>миорелаксанта</w:t>
    </w:r>
    <w:proofErr w:type="spellEnd"/>
    <w:r w:rsidRPr="006C4CFE">
      <w:rPr>
        <w:rFonts w:ascii="Times New Roman" w:hAnsi="Times New Roman" w:cs="Times New Roman"/>
        <w:color w:val="D9D9D9"/>
        <w:sz w:val="14"/>
        <w:szCs w:val="14"/>
      </w:rPr>
      <w:t xml:space="preserve"> смешанного действия</w:t>
    </w:r>
    <w:r w:rsidRPr="007A5FA1">
      <w:rPr>
        <w:rFonts w:ascii="Times New Roman" w:hAnsi="Times New Roman" w:cs="Times New Roman"/>
        <w:color w:val="BFBFBF"/>
        <w:sz w:val="18"/>
        <w:szCs w:val="18"/>
      </w:rPr>
      <w:t xml:space="preserve"> </w:t>
    </w:r>
    <w:r w:rsidRPr="003B1C9F">
      <w:rPr>
        <w:rFonts w:ascii="Times New Roman" w:hAnsi="Times New Roman" w:cs="Times New Roman"/>
        <w:color w:val="BFBFBF"/>
        <w:sz w:val="14"/>
        <w:szCs w:val="14"/>
      </w:rPr>
      <w:t>№</w:t>
    </w:r>
    <w:r>
      <w:rPr>
        <w:rFonts w:ascii="Times New Roman" w:hAnsi="Times New Roman" w:cs="Times New Roman"/>
        <w:color w:val="BFBFBF"/>
        <w:sz w:val="14"/>
        <w:szCs w:val="14"/>
      </w:rPr>
      <w:t>8</w:t>
    </w:r>
    <w:r w:rsidRPr="003B1C9F">
      <w:rPr>
        <w:rFonts w:ascii="Times New Roman" w:hAnsi="Times New Roman" w:cs="Times New Roman"/>
        <w:color w:val="BFBFBF"/>
        <w:sz w:val="14"/>
        <w:szCs w:val="14"/>
      </w:rPr>
      <w:t>-</w:t>
    </w:r>
    <w:r>
      <w:rPr>
        <w:rFonts w:ascii="Times New Roman" w:hAnsi="Times New Roman" w:cs="Times New Roman"/>
        <w:color w:val="BFBFBF"/>
        <w:sz w:val="14"/>
        <w:szCs w:val="14"/>
      </w:rPr>
      <w:t>З</w:t>
    </w:r>
    <w:r w:rsidRPr="003B1C9F">
      <w:rPr>
        <w:rFonts w:ascii="Times New Roman" w:hAnsi="Times New Roman" w:cs="Times New Roman"/>
        <w:color w:val="BFBFBF"/>
        <w:sz w:val="14"/>
        <w:szCs w:val="14"/>
      </w:rPr>
      <w:t>К/1</w:t>
    </w:r>
    <w:r>
      <w:rPr>
        <w:rFonts w:ascii="Times New Roman" w:hAnsi="Times New Roman" w:cs="Times New Roman"/>
        <w:color w:val="BFBFBF"/>
        <w:sz w:val="14"/>
        <w:szCs w:val="1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nsid w:val="6E2F4E0F"/>
    <w:multiLevelType w:val="hybridMultilevel"/>
    <w:tmpl w:val="932C753E"/>
    <w:lvl w:ilvl="0" w:tplc="08DE8620">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7D62"/>
    <w:rsid w:val="00010589"/>
    <w:rsid w:val="00011CCC"/>
    <w:rsid w:val="000125B4"/>
    <w:rsid w:val="0001527A"/>
    <w:rsid w:val="000169C2"/>
    <w:rsid w:val="000176AF"/>
    <w:rsid w:val="00020B44"/>
    <w:rsid w:val="00021504"/>
    <w:rsid w:val="0002238B"/>
    <w:rsid w:val="0002324C"/>
    <w:rsid w:val="00024588"/>
    <w:rsid w:val="000256B2"/>
    <w:rsid w:val="00030DA9"/>
    <w:rsid w:val="00031B5C"/>
    <w:rsid w:val="00031EE5"/>
    <w:rsid w:val="00032889"/>
    <w:rsid w:val="00033D23"/>
    <w:rsid w:val="0003500D"/>
    <w:rsid w:val="00037545"/>
    <w:rsid w:val="00041DC1"/>
    <w:rsid w:val="0005272F"/>
    <w:rsid w:val="00054C6B"/>
    <w:rsid w:val="000553DB"/>
    <w:rsid w:val="00055B3E"/>
    <w:rsid w:val="00055CF4"/>
    <w:rsid w:val="0005624D"/>
    <w:rsid w:val="00057E33"/>
    <w:rsid w:val="000616D1"/>
    <w:rsid w:val="00062D7D"/>
    <w:rsid w:val="000652F2"/>
    <w:rsid w:val="00065A84"/>
    <w:rsid w:val="00066EE7"/>
    <w:rsid w:val="000678A9"/>
    <w:rsid w:val="00067DE5"/>
    <w:rsid w:val="00080845"/>
    <w:rsid w:val="00081A46"/>
    <w:rsid w:val="00093531"/>
    <w:rsid w:val="00094687"/>
    <w:rsid w:val="00096746"/>
    <w:rsid w:val="00096C27"/>
    <w:rsid w:val="00096D43"/>
    <w:rsid w:val="000A0403"/>
    <w:rsid w:val="000A17B8"/>
    <w:rsid w:val="000A600F"/>
    <w:rsid w:val="000B0CD1"/>
    <w:rsid w:val="000B65A6"/>
    <w:rsid w:val="000B67EA"/>
    <w:rsid w:val="000B7BA9"/>
    <w:rsid w:val="000C18F6"/>
    <w:rsid w:val="000C6926"/>
    <w:rsid w:val="000D2884"/>
    <w:rsid w:val="000D63BE"/>
    <w:rsid w:val="000E2AB8"/>
    <w:rsid w:val="000E545F"/>
    <w:rsid w:val="000E747B"/>
    <w:rsid w:val="000E7791"/>
    <w:rsid w:val="000F49A6"/>
    <w:rsid w:val="0010212C"/>
    <w:rsid w:val="001061A9"/>
    <w:rsid w:val="00115382"/>
    <w:rsid w:val="001165F2"/>
    <w:rsid w:val="001208E3"/>
    <w:rsid w:val="00120CD1"/>
    <w:rsid w:val="00121D60"/>
    <w:rsid w:val="0012206C"/>
    <w:rsid w:val="00124C40"/>
    <w:rsid w:val="00125509"/>
    <w:rsid w:val="0012778B"/>
    <w:rsid w:val="00130D3D"/>
    <w:rsid w:val="00133F94"/>
    <w:rsid w:val="001350F4"/>
    <w:rsid w:val="00141CF0"/>
    <w:rsid w:val="00144E62"/>
    <w:rsid w:val="001475EC"/>
    <w:rsid w:val="0014761D"/>
    <w:rsid w:val="001514E6"/>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B50"/>
    <w:rsid w:val="00170BAF"/>
    <w:rsid w:val="00175C34"/>
    <w:rsid w:val="00177193"/>
    <w:rsid w:val="001775DE"/>
    <w:rsid w:val="00183392"/>
    <w:rsid w:val="001860C6"/>
    <w:rsid w:val="0019023E"/>
    <w:rsid w:val="00190334"/>
    <w:rsid w:val="001950DB"/>
    <w:rsid w:val="001A6ADD"/>
    <w:rsid w:val="001B0668"/>
    <w:rsid w:val="001B26F7"/>
    <w:rsid w:val="001B6941"/>
    <w:rsid w:val="001B7306"/>
    <w:rsid w:val="001C1658"/>
    <w:rsid w:val="001C2F2D"/>
    <w:rsid w:val="001C766D"/>
    <w:rsid w:val="001D4447"/>
    <w:rsid w:val="001D70D4"/>
    <w:rsid w:val="001E2F4E"/>
    <w:rsid w:val="001E5705"/>
    <w:rsid w:val="001E5FAB"/>
    <w:rsid w:val="001E7944"/>
    <w:rsid w:val="001F3B99"/>
    <w:rsid w:val="001F3DF9"/>
    <w:rsid w:val="001F3E5E"/>
    <w:rsid w:val="001F3FC6"/>
    <w:rsid w:val="001F4FB5"/>
    <w:rsid w:val="001F5E3E"/>
    <w:rsid w:val="00202756"/>
    <w:rsid w:val="0020336B"/>
    <w:rsid w:val="00207EC8"/>
    <w:rsid w:val="00211512"/>
    <w:rsid w:val="00211A0D"/>
    <w:rsid w:val="00211D24"/>
    <w:rsid w:val="0021220F"/>
    <w:rsid w:val="00215A5B"/>
    <w:rsid w:val="00224C46"/>
    <w:rsid w:val="0023186E"/>
    <w:rsid w:val="00233BEF"/>
    <w:rsid w:val="00234B8C"/>
    <w:rsid w:val="00236BD1"/>
    <w:rsid w:val="002376FB"/>
    <w:rsid w:val="00237BBC"/>
    <w:rsid w:val="00242C08"/>
    <w:rsid w:val="00244B79"/>
    <w:rsid w:val="002516EC"/>
    <w:rsid w:val="0025563F"/>
    <w:rsid w:val="00257417"/>
    <w:rsid w:val="00261B0D"/>
    <w:rsid w:val="00261EF7"/>
    <w:rsid w:val="002641C6"/>
    <w:rsid w:val="0026565C"/>
    <w:rsid w:val="00265B34"/>
    <w:rsid w:val="00270781"/>
    <w:rsid w:val="00270A47"/>
    <w:rsid w:val="0027492E"/>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A6F97"/>
    <w:rsid w:val="002B0D33"/>
    <w:rsid w:val="002B1161"/>
    <w:rsid w:val="002B1BED"/>
    <w:rsid w:val="002C2FF4"/>
    <w:rsid w:val="002C31BB"/>
    <w:rsid w:val="002C51D6"/>
    <w:rsid w:val="002C7B97"/>
    <w:rsid w:val="002D2A8E"/>
    <w:rsid w:val="002D628B"/>
    <w:rsid w:val="002E09EF"/>
    <w:rsid w:val="002E0DD4"/>
    <w:rsid w:val="002E20B0"/>
    <w:rsid w:val="002E2F65"/>
    <w:rsid w:val="002E3EA8"/>
    <w:rsid w:val="002E51F4"/>
    <w:rsid w:val="002F4D80"/>
    <w:rsid w:val="002F5A01"/>
    <w:rsid w:val="002F6C99"/>
    <w:rsid w:val="00305149"/>
    <w:rsid w:val="00307601"/>
    <w:rsid w:val="0030761F"/>
    <w:rsid w:val="00307DBA"/>
    <w:rsid w:val="00313A6F"/>
    <w:rsid w:val="00316C85"/>
    <w:rsid w:val="0032051E"/>
    <w:rsid w:val="00322CA5"/>
    <w:rsid w:val="00335E7D"/>
    <w:rsid w:val="0033710B"/>
    <w:rsid w:val="00345446"/>
    <w:rsid w:val="0034722D"/>
    <w:rsid w:val="00347B5A"/>
    <w:rsid w:val="003517BF"/>
    <w:rsid w:val="00354D9D"/>
    <w:rsid w:val="00354EC2"/>
    <w:rsid w:val="00355B1F"/>
    <w:rsid w:val="003563FE"/>
    <w:rsid w:val="00360B70"/>
    <w:rsid w:val="003625E2"/>
    <w:rsid w:val="00371534"/>
    <w:rsid w:val="00377862"/>
    <w:rsid w:val="00380CA7"/>
    <w:rsid w:val="00382AB6"/>
    <w:rsid w:val="00385C41"/>
    <w:rsid w:val="00395B18"/>
    <w:rsid w:val="003970EB"/>
    <w:rsid w:val="0039774D"/>
    <w:rsid w:val="003B049E"/>
    <w:rsid w:val="003B1C9F"/>
    <w:rsid w:val="003B2D9F"/>
    <w:rsid w:val="003B3365"/>
    <w:rsid w:val="003B40F1"/>
    <w:rsid w:val="003B569E"/>
    <w:rsid w:val="003B7830"/>
    <w:rsid w:val="003B79B6"/>
    <w:rsid w:val="003C1474"/>
    <w:rsid w:val="003C2CD8"/>
    <w:rsid w:val="003C4D37"/>
    <w:rsid w:val="003C6614"/>
    <w:rsid w:val="003C6907"/>
    <w:rsid w:val="003C6AF9"/>
    <w:rsid w:val="003C6C34"/>
    <w:rsid w:val="003D455D"/>
    <w:rsid w:val="003E0E2F"/>
    <w:rsid w:val="003E2BFC"/>
    <w:rsid w:val="003E3D11"/>
    <w:rsid w:val="003E4866"/>
    <w:rsid w:val="003E4B57"/>
    <w:rsid w:val="003E4BA5"/>
    <w:rsid w:val="003E5450"/>
    <w:rsid w:val="003E66D5"/>
    <w:rsid w:val="003F2421"/>
    <w:rsid w:val="003F3305"/>
    <w:rsid w:val="003F48D6"/>
    <w:rsid w:val="004007AF"/>
    <w:rsid w:val="00402416"/>
    <w:rsid w:val="004036F8"/>
    <w:rsid w:val="00403874"/>
    <w:rsid w:val="004063B6"/>
    <w:rsid w:val="00407809"/>
    <w:rsid w:val="00407BF4"/>
    <w:rsid w:val="00413BCF"/>
    <w:rsid w:val="00416E99"/>
    <w:rsid w:val="00420CD4"/>
    <w:rsid w:val="004221D4"/>
    <w:rsid w:val="00422F2B"/>
    <w:rsid w:val="004250E4"/>
    <w:rsid w:val="00427AA9"/>
    <w:rsid w:val="00427C50"/>
    <w:rsid w:val="0043113D"/>
    <w:rsid w:val="00433C08"/>
    <w:rsid w:val="00433F79"/>
    <w:rsid w:val="00435251"/>
    <w:rsid w:val="00441851"/>
    <w:rsid w:val="00441AF7"/>
    <w:rsid w:val="0044781D"/>
    <w:rsid w:val="004512C2"/>
    <w:rsid w:val="00453D18"/>
    <w:rsid w:val="00457A1D"/>
    <w:rsid w:val="00460395"/>
    <w:rsid w:val="00461C93"/>
    <w:rsid w:val="00464D9C"/>
    <w:rsid w:val="00467549"/>
    <w:rsid w:val="0047034E"/>
    <w:rsid w:val="00473A5D"/>
    <w:rsid w:val="00476019"/>
    <w:rsid w:val="00486758"/>
    <w:rsid w:val="0049084F"/>
    <w:rsid w:val="00490AB6"/>
    <w:rsid w:val="00490E8D"/>
    <w:rsid w:val="00490F4D"/>
    <w:rsid w:val="004918D0"/>
    <w:rsid w:val="004A11CE"/>
    <w:rsid w:val="004A2339"/>
    <w:rsid w:val="004A2B8A"/>
    <w:rsid w:val="004A2C9B"/>
    <w:rsid w:val="004A3A11"/>
    <w:rsid w:val="004A468A"/>
    <w:rsid w:val="004B4C39"/>
    <w:rsid w:val="004B6866"/>
    <w:rsid w:val="004B6A08"/>
    <w:rsid w:val="004C1E62"/>
    <w:rsid w:val="004C36E5"/>
    <w:rsid w:val="004C38E4"/>
    <w:rsid w:val="004C38EE"/>
    <w:rsid w:val="004C7544"/>
    <w:rsid w:val="004D13C2"/>
    <w:rsid w:val="004D4AB2"/>
    <w:rsid w:val="004D77C7"/>
    <w:rsid w:val="004D7F7B"/>
    <w:rsid w:val="004E042F"/>
    <w:rsid w:val="004F077E"/>
    <w:rsid w:val="004F15B2"/>
    <w:rsid w:val="004F41B2"/>
    <w:rsid w:val="004F5316"/>
    <w:rsid w:val="004F6AD9"/>
    <w:rsid w:val="004F719A"/>
    <w:rsid w:val="00504806"/>
    <w:rsid w:val="005060EB"/>
    <w:rsid w:val="00513A35"/>
    <w:rsid w:val="00516400"/>
    <w:rsid w:val="005171F5"/>
    <w:rsid w:val="005174ED"/>
    <w:rsid w:val="00521624"/>
    <w:rsid w:val="0052478B"/>
    <w:rsid w:val="00526422"/>
    <w:rsid w:val="0053032C"/>
    <w:rsid w:val="00530DCD"/>
    <w:rsid w:val="005340F1"/>
    <w:rsid w:val="005518F6"/>
    <w:rsid w:val="0055200A"/>
    <w:rsid w:val="00552E7B"/>
    <w:rsid w:val="0055737A"/>
    <w:rsid w:val="0056191C"/>
    <w:rsid w:val="00562057"/>
    <w:rsid w:val="00562B6F"/>
    <w:rsid w:val="005634C4"/>
    <w:rsid w:val="00563E71"/>
    <w:rsid w:val="00565051"/>
    <w:rsid w:val="005670DC"/>
    <w:rsid w:val="005700D7"/>
    <w:rsid w:val="00575AFE"/>
    <w:rsid w:val="00576C5F"/>
    <w:rsid w:val="005824CC"/>
    <w:rsid w:val="00585E51"/>
    <w:rsid w:val="00591761"/>
    <w:rsid w:val="005950E4"/>
    <w:rsid w:val="005A1076"/>
    <w:rsid w:val="005A342E"/>
    <w:rsid w:val="005A52D4"/>
    <w:rsid w:val="005A5958"/>
    <w:rsid w:val="005A6560"/>
    <w:rsid w:val="005A6F74"/>
    <w:rsid w:val="005B5D39"/>
    <w:rsid w:val="005B60A3"/>
    <w:rsid w:val="005C0585"/>
    <w:rsid w:val="005C0F26"/>
    <w:rsid w:val="005C3D1A"/>
    <w:rsid w:val="005C4223"/>
    <w:rsid w:val="005C48A9"/>
    <w:rsid w:val="005C5224"/>
    <w:rsid w:val="005C57F9"/>
    <w:rsid w:val="005C6FF1"/>
    <w:rsid w:val="005D2116"/>
    <w:rsid w:val="005D4868"/>
    <w:rsid w:val="005D4962"/>
    <w:rsid w:val="005D77F8"/>
    <w:rsid w:val="005E055A"/>
    <w:rsid w:val="005E1259"/>
    <w:rsid w:val="005E2520"/>
    <w:rsid w:val="005E29F5"/>
    <w:rsid w:val="005E2E07"/>
    <w:rsid w:val="005E3F4E"/>
    <w:rsid w:val="005E4A66"/>
    <w:rsid w:val="005E4AB0"/>
    <w:rsid w:val="005E723A"/>
    <w:rsid w:val="005F4357"/>
    <w:rsid w:val="005F54C9"/>
    <w:rsid w:val="005F5A34"/>
    <w:rsid w:val="005F5A56"/>
    <w:rsid w:val="005F7B2D"/>
    <w:rsid w:val="006012BC"/>
    <w:rsid w:val="00601F24"/>
    <w:rsid w:val="0060665B"/>
    <w:rsid w:val="00607DC0"/>
    <w:rsid w:val="006103E0"/>
    <w:rsid w:val="00615430"/>
    <w:rsid w:val="00622820"/>
    <w:rsid w:val="00623AB5"/>
    <w:rsid w:val="00625C38"/>
    <w:rsid w:val="006310AF"/>
    <w:rsid w:val="00631464"/>
    <w:rsid w:val="00633848"/>
    <w:rsid w:val="006403E3"/>
    <w:rsid w:val="006410F5"/>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E07D3"/>
    <w:rsid w:val="006E4126"/>
    <w:rsid w:val="006E4BEE"/>
    <w:rsid w:val="006E551D"/>
    <w:rsid w:val="006E7A61"/>
    <w:rsid w:val="006E7C68"/>
    <w:rsid w:val="006F0961"/>
    <w:rsid w:val="006F118F"/>
    <w:rsid w:val="006F2D66"/>
    <w:rsid w:val="006F4A16"/>
    <w:rsid w:val="006F4FCF"/>
    <w:rsid w:val="006F58F4"/>
    <w:rsid w:val="006F5A9A"/>
    <w:rsid w:val="006F5EB9"/>
    <w:rsid w:val="006F66B5"/>
    <w:rsid w:val="007007FE"/>
    <w:rsid w:val="007036C7"/>
    <w:rsid w:val="00711405"/>
    <w:rsid w:val="00714133"/>
    <w:rsid w:val="00714614"/>
    <w:rsid w:val="007173EF"/>
    <w:rsid w:val="007209F8"/>
    <w:rsid w:val="00720D27"/>
    <w:rsid w:val="007233EE"/>
    <w:rsid w:val="00723BAF"/>
    <w:rsid w:val="007244E4"/>
    <w:rsid w:val="007248E5"/>
    <w:rsid w:val="00727D84"/>
    <w:rsid w:val="00733EAB"/>
    <w:rsid w:val="00735F84"/>
    <w:rsid w:val="007365FF"/>
    <w:rsid w:val="00746766"/>
    <w:rsid w:val="0074729C"/>
    <w:rsid w:val="00751AD0"/>
    <w:rsid w:val="007533F6"/>
    <w:rsid w:val="007556B2"/>
    <w:rsid w:val="00761431"/>
    <w:rsid w:val="00761E23"/>
    <w:rsid w:val="00763F4F"/>
    <w:rsid w:val="00767093"/>
    <w:rsid w:val="00770D17"/>
    <w:rsid w:val="00772B96"/>
    <w:rsid w:val="007735A0"/>
    <w:rsid w:val="00774217"/>
    <w:rsid w:val="00774EF9"/>
    <w:rsid w:val="00776D10"/>
    <w:rsid w:val="00781837"/>
    <w:rsid w:val="00781A4F"/>
    <w:rsid w:val="00783D8D"/>
    <w:rsid w:val="00785F48"/>
    <w:rsid w:val="00790058"/>
    <w:rsid w:val="007909A4"/>
    <w:rsid w:val="00794523"/>
    <w:rsid w:val="00797569"/>
    <w:rsid w:val="007A2433"/>
    <w:rsid w:val="007A2557"/>
    <w:rsid w:val="007A3C30"/>
    <w:rsid w:val="007A5FA1"/>
    <w:rsid w:val="007B0218"/>
    <w:rsid w:val="007B313D"/>
    <w:rsid w:val="007B7191"/>
    <w:rsid w:val="007B7E38"/>
    <w:rsid w:val="007D1B2E"/>
    <w:rsid w:val="007D2728"/>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68AA"/>
    <w:rsid w:val="008306B3"/>
    <w:rsid w:val="00841B7E"/>
    <w:rsid w:val="008425B2"/>
    <w:rsid w:val="0084325A"/>
    <w:rsid w:val="00843D90"/>
    <w:rsid w:val="0084400B"/>
    <w:rsid w:val="0084663A"/>
    <w:rsid w:val="00846683"/>
    <w:rsid w:val="008471F4"/>
    <w:rsid w:val="00847FD4"/>
    <w:rsid w:val="00851B56"/>
    <w:rsid w:val="00853395"/>
    <w:rsid w:val="00854E5C"/>
    <w:rsid w:val="008577D4"/>
    <w:rsid w:val="00860244"/>
    <w:rsid w:val="00860BD2"/>
    <w:rsid w:val="00864A0B"/>
    <w:rsid w:val="008671B3"/>
    <w:rsid w:val="0086737B"/>
    <w:rsid w:val="008713C2"/>
    <w:rsid w:val="00871A7F"/>
    <w:rsid w:val="00871CC4"/>
    <w:rsid w:val="00873BD1"/>
    <w:rsid w:val="008744D1"/>
    <w:rsid w:val="00875E42"/>
    <w:rsid w:val="0088283D"/>
    <w:rsid w:val="00883BCE"/>
    <w:rsid w:val="00885EA7"/>
    <w:rsid w:val="0088769D"/>
    <w:rsid w:val="00895F76"/>
    <w:rsid w:val="00896D95"/>
    <w:rsid w:val="008978A2"/>
    <w:rsid w:val="008A0183"/>
    <w:rsid w:val="008A117E"/>
    <w:rsid w:val="008A2A72"/>
    <w:rsid w:val="008B04D4"/>
    <w:rsid w:val="008B1353"/>
    <w:rsid w:val="008B3235"/>
    <w:rsid w:val="008B37AB"/>
    <w:rsid w:val="008B3F63"/>
    <w:rsid w:val="008B5E43"/>
    <w:rsid w:val="008B7D7A"/>
    <w:rsid w:val="008B7E9A"/>
    <w:rsid w:val="008C31E0"/>
    <w:rsid w:val="008C4779"/>
    <w:rsid w:val="008C5238"/>
    <w:rsid w:val="008C5B44"/>
    <w:rsid w:val="008C7301"/>
    <w:rsid w:val="008D2E47"/>
    <w:rsid w:val="008D4C3D"/>
    <w:rsid w:val="008E0DA6"/>
    <w:rsid w:val="008E4FE0"/>
    <w:rsid w:val="008E7160"/>
    <w:rsid w:val="008F3272"/>
    <w:rsid w:val="008F3723"/>
    <w:rsid w:val="008F6A64"/>
    <w:rsid w:val="008F6F93"/>
    <w:rsid w:val="008F7D9B"/>
    <w:rsid w:val="0090482B"/>
    <w:rsid w:val="009056E8"/>
    <w:rsid w:val="00910496"/>
    <w:rsid w:val="00913CAC"/>
    <w:rsid w:val="00914A5D"/>
    <w:rsid w:val="009155B6"/>
    <w:rsid w:val="009176C9"/>
    <w:rsid w:val="00927FD2"/>
    <w:rsid w:val="009379C3"/>
    <w:rsid w:val="00940F00"/>
    <w:rsid w:val="009421DD"/>
    <w:rsid w:val="00944DF2"/>
    <w:rsid w:val="00951296"/>
    <w:rsid w:val="00951531"/>
    <w:rsid w:val="009517A9"/>
    <w:rsid w:val="009527F7"/>
    <w:rsid w:val="009560DC"/>
    <w:rsid w:val="00957D22"/>
    <w:rsid w:val="00960033"/>
    <w:rsid w:val="0096279B"/>
    <w:rsid w:val="0096412A"/>
    <w:rsid w:val="00966803"/>
    <w:rsid w:val="009679DA"/>
    <w:rsid w:val="00967A83"/>
    <w:rsid w:val="00967BFD"/>
    <w:rsid w:val="00971798"/>
    <w:rsid w:val="00985DEE"/>
    <w:rsid w:val="0098693B"/>
    <w:rsid w:val="00986A49"/>
    <w:rsid w:val="00990D54"/>
    <w:rsid w:val="00993288"/>
    <w:rsid w:val="009933EF"/>
    <w:rsid w:val="00993A2A"/>
    <w:rsid w:val="009A1EE2"/>
    <w:rsid w:val="009A3D9B"/>
    <w:rsid w:val="009A4A1D"/>
    <w:rsid w:val="009B0CC2"/>
    <w:rsid w:val="009B1959"/>
    <w:rsid w:val="009B24D6"/>
    <w:rsid w:val="009B4C79"/>
    <w:rsid w:val="009B58E6"/>
    <w:rsid w:val="009C0C59"/>
    <w:rsid w:val="009C4904"/>
    <w:rsid w:val="009D0425"/>
    <w:rsid w:val="009D424F"/>
    <w:rsid w:val="009D679B"/>
    <w:rsid w:val="009D6A7B"/>
    <w:rsid w:val="009E3CBB"/>
    <w:rsid w:val="009E5CE4"/>
    <w:rsid w:val="009E641A"/>
    <w:rsid w:val="009E6505"/>
    <w:rsid w:val="009E7C68"/>
    <w:rsid w:val="009F0493"/>
    <w:rsid w:val="009F11EB"/>
    <w:rsid w:val="009F1AE5"/>
    <w:rsid w:val="009F271C"/>
    <w:rsid w:val="009F6149"/>
    <w:rsid w:val="00A02BEA"/>
    <w:rsid w:val="00A03231"/>
    <w:rsid w:val="00A0365F"/>
    <w:rsid w:val="00A03AF0"/>
    <w:rsid w:val="00A0699D"/>
    <w:rsid w:val="00A10787"/>
    <w:rsid w:val="00A1288F"/>
    <w:rsid w:val="00A13FF6"/>
    <w:rsid w:val="00A17B8D"/>
    <w:rsid w:val="00A24635"/>
    <w:rsid w:val="00A24CF2"/>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2A39"/>
    <w:rsid w:val="00A63EE6"/>
    <w:rsid w:val="00A65715"/>
    <w:rsid w:val="00A70C43"/>
    <w:rsid w:val="00A761DF"/>
    <w:rsid w:val="00A76904"/>
    <w:rsid w:val="00A76C97"/>
    <w:rsid w:val="00A810AA"/>
    <w:rsid w:val="00A813BD"/>
    <w:rsid w:val="00A91604"/>
    <w:rsid w:val="00A916F3"/>
    <w:rsid w:val="00A92590"/>
    <w:rsid w:val="00A9382E"/>
    <w:rsid w:val="00A9636B"/>
    <w:rsid w:val="00AA0CFB"/>
    <w:rsid w:val="00AA2E12"/>
    <w:rsid w:val="00AA710A"/>
    <w:rsid w:val="00AB3C2F"/>
    <w:rsid w:val="00AB5119"/>
    <w:rsid w:val="00AB5231"/>
    <w:rsid w:val="00AC06A0"/>
    <w:rsid w:val="00AC09FE"/>
    <w:rsid w:val="00AC2266"/>
    <w:rsid w:val="00AC6794"/>
    <w:rsid w:val="00AD02CC"/>
    <w:rsid w:val="00AD2CEE"/>
    <w:rsid w:val="00AD40AF"/>
    <w:rsid w:val="00AD567D"/>
    <w:rsid w:val="00AE34C9"/>
    <w:rsid w:val="00AE50D0"/>
    <w:rsid w:val="00AF0112"/>
    <w:rsid w:val="00AF168E"/>
    <w:rsid w:val="00AF2151"/>
    <w:rsid w:val="00AF22C9"/>
    <w:rsid w:val="00AF36AF"/>
    <w:rsid w:val="00AF5F13"/>
    <w:rsid w:val="00AF780A"/>
    <w:rsid w:val="00B008C3"/>
    <w:rsid w:val="00B01772"/>
    <w:rsid w:val="00B01D6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2D7D"/>
    <w:rsid w:val="00B53205"/>
    <w:rsid w:val="00B545C4"/>
    <w:rsid w:val="00B55ACC"/>
    <w:rsid w:val="00B6098D"/>
    <w:rsid w:val="00B60BDF"/>
    <w:rsid w:val="00B61908"/>
    <w:rsid w:val="00B64BFC"/>
    <w:rsid w:val="00B70A46"/>
    <w:rsid w:val="00B72937"/>
    <w:rsid w:val="00B73242"/>
    <w:rsid w:val="00B76C3D"/>
    <w:rsid w:val="00B815D3"/>
    <w:rsid w:val="00B82256"/>
    <w:rsid w:val="00B832D3"/>
    <w:rsid w:val="00B84412"/>
    <w:rsid w:val="00B86C6C"/>
    <w:rsid w:val="00B86EA0"/>
    <w:rsid w:val="00B93FB4"/>
    <w:rsid w:val="00B94808"/>
    <w:rsid w:val="00B95691"/>
    <w:rsid w:val="00BB0AB7"/>
    <w:rsid w:val="00BB586E"/>
    <w:rsid w:val="00BB759F"/>
    <w:rsid w:val="00BB788F"/>
    <w:rsid w:val="00BC0A3C"/>
    <w:rsid w:val="00BC3632"/>
    <w:rsid w:val="00BC37A1"/>
    <w:rsid w:val="00BC3B06"/>
    <w:rsid w:val="00BC47EE"/>
    <w:rsid w:val="00BD06DB"/>
    <w:rsid w:val="00BD2235"/>
    <w:rsid w:val="00BD5B56"/>
    <w:rsid w:val="00BD6175"/>
    <w:rsid w:val="00BD65C7"/>
    <w:rsid w:val="00BE228C"/>
    <w:rsid w:val="00BE32B0"/>
    <w:rsid w:val="00BE68CA"/>
    <w:rsid w:val="00BF2A20"/>
    <w:rsid w:val="00BF3BD6"/>
    <w:rsid w:val="00BF4A60"/>
    <w:rsid w:val="00BF4C0D"/>
    <w:rsid w:val="00BF501E"/>
    <w:rsid w:val="00BF6B29"/>
    <w:rsid w:val="00C0107C"/>
    <w:rsid w:val="00C03F58"/>
    <w:rsid w:val="00C05EA6"/>
    <w:rsid w:val="00C06141"/>
    <w:rsid w:val="00C0766A"/>
    <w:rsid w:val="00C13038"/>
    <w:rsid w:val="00C132B3"/>
    <w:rsid w:val="00C22C7B"/>
    <w:rsid w:val="00C239DB"/>
    <w:rsid w:val="00C27DD4"/>
    <w:rsid w:val="00C32CED"/>
    <w:rsid w:val="00C33AA3"/>
    <w:rsid w:val="00C34700"/>
    <w:rsid w:val="00C34BDD"/>
    <w:rsid w:val="00C357FB"/>
    <w:rsid w:val="00C37704"/>
    <w:rsid w:val="00C37B58"/>
    <w:rsid w:val="00C4002C"/>
    <w:rsid w:val="00C42520"/>
    <w:rsid w:val="00C43B44"/>
    <w:rsid w:val="00C45D84"/>
    <w:rsid w:val="00C51CDD"/>
    <w:rsid w:val="00C521BA"/>
    <w:rsid w:val="00C52674"/>
    <w:rsid w:val="00C5275F"/>
    <w:rsid w:val="00C52BDD"/>
    <w:rsid w:val="00C5368E"/>
    <w:rsid w:val="00C54EAA"/>
    <w:rsid w:val="00C55484"/>
    <w:rsid w:val="00C57432"/>
    <w:rsid w:val="00C635FC"/>
    <w:rsid w:val="00C63AFA"/>
    <w:rsid w:val="00C64F7A"/>
    <w:rsid w:val="00C65A21"/>
    <w:rsid w:val="00C70B72"/>
    <w:rsid w:val="00C72505"/>
    <w:rsid w:val="00C762E8"/>
    <w:rsid w:val="00C76760"/>
    <w:rsid w:val="00C7764D"/>
    <w:rsid w:val="00C80AAF"/>
    <w:rsid w:val="00C84260"/>
    <w:rsid w:val="00C866B6"/>
    <w:rsid w:val="00C87DFF"/>
    <w:rsid w:val="00C91349"/>
    <w:rsid w:val="00C9396C"/>
    <w:rsid w:val="00C95D0F"/>
    <w:rsid w:val="00CA0F2E"/>
    <w:rsid w:val="00CA11C9"/>
    <w:rsid w:val="00CA30C5"/>
    <w:rsid w:val="00CA48AC"/>
    <w:rsid w:val="00CA55CC"/>
    <w:rsid w:val="00CA63F0"/>
    <w:rsid w:val="00CA7CDE"/>
    <w:rsid w:val="00CB1DB8"/>
    <w:rsid w:val="00CB4924"/>
    <w:rsid w:val="00CB74F3"/>
    <w:rsid w:val="00CC18D8"/>
    <w:rsid w:val="00CC2A46"/>
    <w:rsid w:val="00CC2F0A"/>
    <w:rsid w:val="00CC7A9F"/>
    <w:rsid w:val="00CD5899"/>
    <w:rsid w:val="00CD71E3"/>
    <w:rsid w:val="00CE4431"/>
    <w:rsid w:val="00CE45F8"/>
    <w:rsid w:val="00CE498C"/>
    <w:rsid w:val="00CE664C"/>
    <w:rsid w:val="00CE75AA"/>
    <w:rsid w:val="00CE79E9"/>
    <w:rsid w:val="00CF3A69"/>
    <w:rsid w:val="00CF4BC6"/>
    <w:rsid w:val="00D023FB"/>
    <w:rsid w:val="00D03358"/>
    <w:rsid w:val="00D03F89"/>
    <w:rsid w:val="00D1099F"/>
    <w:rsid w:val="00D10BB0"/>
    <w:rsid w:val="00D13531"/>
    <w:rsid w:val="00D15F15"/>
    <w:rsid w:val="00D16966"/>
    <w:rsid w:val="00D201C1"/>
    <w:rsid w:val="00D217F1"/>
    <w:rsid w:val="00D236EB"/>
    <w:rsid w:val="00D25EA0"/>
    <w:rsid w:val="00D301A4"/>
    <w:rsid w:val="00D32738"/>
    <w:rsid w:val="00D33C40"/>
    <w:rsid w:val="00D37B16"/>
    <w:rsid w:val="00D37EE5"/>
    <w:rsid w:val="00D40BFD"/>
    <w:rsid w:val="00D47CA5"/>
    <w:rsid w:val="00D5203A"/>
    <w:rsid w:val="00D60BE1"/>
    <w:rsid w:val="00D6124E"/>
    <w:rsid w:val="00D61D4E"/>
    <w:rsid w:val="00D643B9"/>
    <w:rsid w:val="00D64E52"/>
    <w:rsid w:val="00D66EA3"/>
    <w:rsid w:val="00D66EF4"/>
    <w:rsid w:val="00D67FED"/>
    <w:rsid w:val="00D70A01"/>
    <w:rsid w:val="00D728FE"/>
    <w:rsid w:val="00D75C09"/>
    <w:rsid w:val="00D81D70"/>
    <w:rsid w:val="00D82AC3"/>
    <w:rsid w:val="00D82CAD"/>
    <w:rsid w:val="00D860A3"/>
    <w:rsid w:val="00D90FDB"/>
    <w:rsid w:val="00D9164D"/>
    <w:rsid w:val="00D927A3"/>
    <w:rsid w:val="00D92AAE"/>
    <w:rsid w:val="00D944D8"/>
    <w:rsid w:val="00D94663"/>
    <w:rsid w:val="00D94E99"/>
    <w:rsid w:val="00D968D8"/>
    <w:rsid w:val="00D97A92"/>
    <w:rsid w:val="00DA1814"/>
    <w:rsid w:val="00DA7FD8"/>
    <w:rsid w:val="00DB4D77"/>
    <w:rsid w:val="00DD0167"/>
    <w:rsid w:val="00DD25B6"/>
    <w:rsid w:val="00DD35F8"/>
    <w:rsid w:val="00DD5038"/>
    <w:rsid w:val="00DE0C6A"/>
    <w:rsid w:val="00DE7B7B"/>
    <w:rsid w:val="00DF0A5E"/>
    <w:rsid w:val="00DF305C"/>
    <w:rsid w:val="00DF5804"/>
    <w:rsid w:val="00E00244"/>
    <w:rsid w:val="00E01264"/>
    <w:rsid w:val="00E01355"/>
    <w:rsid w:val="00E06EED"/>
    <w:rsid w:val="00E07F3E"/>
    <w:rsid w:val="00E125A9"/>
    <w:rsid w:val="00E1517B"/>
    <w:rsid w:val="00E22DD7"/>
    <w:rsid w:val="00E237EA"/>
    <w:rsid w:val="00E239B0"/>
    <w:rsid w:val="00E251FB"/>
    <w:rsid w:val="00E31E07"/>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808BF"/>
    <w:rsid w:val="00E80B8E"/>
    <w:rsid w:val="00E81606"/>
    <w:rsid w:val="00E82671"/>
    <w:rsid w:val="00E85663"/>
    <w:rsid w:val="00E91AD3"/>
    <w:rsid w:val="00E9424A"/>
    <w:rsid w:val="00EA22AC"/>
    <w:rsid w:val="00EA6169"/>
    <w:rsid w:val="00EA6735"/>
    <w:rsid w:val="00EA69BB"/>
    <w:rsid w:val="00EA6AFB"/>
    <w:rsid w:val="00EA6E05"/>
    <w:rsid w:val="00EB03A9"/>
    <w:rsid w:val="00EB109C"/>
    <w:rsid w:val="00EB3DBD"/>
    <w:rsid w:val="00EB5D0B"/>
    <w:rsid w:val="00EB70F3"/>
    <w:rsid w:val="00EC0745"/>
    <w:rsid w:val="00EC1B94"/>
    <w:rsid w:val="00EC3E5D"/>
    <w:rsid w:val="00EC7039"/>
    <w:rsid w:val="00ED1875"/>
    <w:rsid w:val="00ED4C5D"/>
    <w:rsid w:val="00ED714F"/>
    <w:rsid w:val="00EE2937"/>
    <w:rsid w:val="00EE306B"/>
    <w:rsid w:val="00EE4439"/>
    <w:rsid w:val="00EE56E9"/>
    <w:rsid w:val="00EF0BA1"/>
    <w:rsid w:val="00EF37DB"/>
    <w:rsid w:val="00EF3AD2"/>
    <w:rsid w:val="00EF4F39"/>
    <w:rsid w:val="00EF66C9"/>
    <w:rsid w:val="00F0127F"/>
    <w:rsid w:val="00F02EE9"/>
    <w:rsid w:val="00F02F7C"/>
    <w:rsid w:val="00F04B9F"/>
    <w:rsid w:val="00F04F06"/>
    <w:rsid w:val="00F0798B"/>
    <w:rsid w:val="00F13D33"/>
    <w:rsid w:val="00F162B5"/>
    <w:rsid w:val="00F21F5F"/>
    <w:rsid w:val="00F22D72"/>
    <w:rsid w:val="00F24E15"/>
    <w:rsid w:val="00F345F2"/>
    <w:rsid w:val="00F34888"/>
    <w:rsid w:val="00F40963"/>
    <w:rsid w:val="00F40C51"/>
    <w:rsid w:val="00F42881"/>
    <w:rsid w:val="00F44C78"/>
    <w:rsid w:val="00F524A2"/>
    <w:rsid w:val="00F54A86"/>
    <w:rsid w:val="00F559F9"/>
    <w:rsid w:val="00F60CF9"/>
    <w:rsid w:val="00F619CC"/>
    <w:rsid w:val="00F66F5B"/>
    <w:rsid w:val="00F6718A"/>
    <w:rsid w:val="00F73982"/>
    <w:rsid w:val="00F75273"/>
    <w:rsid w:val="00F802F3"/>
    <w:rsid w:val="00F83C4E"/>
    <w:rsid w:val="00F86F92"/>
    <w:rsid w:val="00F87A44"/>
    <w:rsid w:val="00F90F7C"/>
    <w:rsid w:val="00F9361B"/>
    <w:rsid w:val="00F936E4"/>
    <w:rsid w:val="00F93FDF"/>
    <w:rsid w:val="00F955C7"/>
    <w:rsid w:val="00F960C5"/>
    <w:rsid w:val="00F9617C"/>
    <w:rsid w:val="00FA0244"/>
    <w:rsid w:val="00FA3EDF"/>
    <w:rsid w:val="00FA6868"/>
    <w:rsid w:val="00FA723F"/>
    <w:rsid w:val="00FD09F4"/>
    <w:rsid w:val="00FD11FA"/>
    <w:rsid w:val="00FD3A27"/>
    <w:rsid w:val="00FD46F9"/>
    <w:rsid w:val="00FD4B53"/>
    <w:rsid w:val="00FD4F3C"/>
    <w:rsid w:val="00FE0E46"/>
    <w:rsid w:val="00FE10F1"/>
    <w:rsid w:val="00FE1880"/>
    <w:rsid w:val="00FE1963"/>
    <w:rsid w:val="00FE220F"/>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5:docId w15:val="{8D22AB90-7267-47DC-8560-8379AF4C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B86C6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3C6C34"/>
    <w:pPr>
      <w:tabs>
        <w:tab w:val="left" w:pos="660"/>
        <w:tab w:val="right" w:leader="dot" w:pos="9628"/>
      </w:tabs>
      <w:ind w:left="240"/>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07B96-0A76-4548-AA11-3BA072D6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20</Pages>
  <Words>6328</Words>
  <Characters>36071</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42315</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21</cp:revision>
  <cp:lastPrinted>2015-05-15T06:48:00Z</cp:lastPrinted>
  <dcterms:created xsi:type="dcterms:W3CDTF">2015-01-27T04:13:00Z</dcterms:created>
  <dcterms:modified xsi:type="dcterms:W3CDTF">2015-05-15T07:01:00Z</dcterms:modified>
</cp:coreProperties>
</file>